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28" w:rsidRDefault="00876D28" w:rsidP="008500B5">
      <w:pPr>
        <w:jc w:val="center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ХМЕЛЬНИЦЬКИЙ ЗАКЛАД </w:t>
      </w:r>
      <w:r w:rsidR="008500B5">
        <w:rPr>
          <w:sz w:val="24"/>
          <w:szCs w:val="28"/>
          <w:lang w:val="uk-UA"/>
        </w:rPr>
        <w:t xml:space="preserve">ДОШКІЛЬНОЇ ОСВІТИ </w:t>
      </w:r>
      <w:r>
        <w:rPr>
          <w:sz w:val="24"/>
          <w:szCs w:val="28"/>
          <w:lang w:val="uk-UA"/>
        </w:rPr>
        <w:t>№ 5</w:t>
      </w:r>
      <w:r w:rsidRPr="001716D2">
        <w:rPr>
          <w:sz w:val="24"/>
          <w:szCs w:val="28"/>
          <w:lang w:val="uk-UA"/>
        </w:rPr>
        <w:t xml:space="preserve"> «</w:t>
      </w:r>
      <w:r>
        <w:rPr>
          <w:sz w:val="24"/>
          <w:szCs w:val="28"/>
          <w:lang w:val="uk-UA"/>
        </w:rPr>
        <w:t>СОЛОВЕЙКО</w:t>
      </w:r>
      <w:r w:rsidRPr="001716D2">
        <w:rPr>
          <w:sz w:val="24"/>
          <w:szCs w:val="28"/>
          <w:lang w:val="uk-UA"/>
        </w:rPr>
        <w:t>»</w:t>
      </w:r>
    </w:p>
    <w:p w:rsidR="008500B5" w:rsidRPr="001716D2" w:rsidRDefault="008500B5" w:rsidP="008500B5">
      <w:pPr>
        <w:jc w:val="center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ХМЕЛЬНИЦЬКОЇ МІСЬКОЇ РАДИ ХМЕЛЬНИЦЬКОЇ ОБЛАСТІ</w:t>
      </w:r>
    </w:p>
    <w:p w:rsidR="00876D28" w:rsidRPr="002E676F" w:rsidRDefault="00876D28" w:rsidP="00876D28">
      <w:pPr>
        <w:ind w:firstLine="708"/>
        <w:jc w:val="center"/>
        <w:rPr>
          <w:rFonts w:cs="Estrangelo Edessa"/>
          <w:i/>
          <w:sz w:val="96"/>
          <w:szCs w:val="96"/>
          <w:lang w:val="uk-UA"/>
        </w:rPr>
      </w:pPr>
    </w:p>
    <w:p w:rsidR="00876D28" w:rsidRPr="002E676F" w:rsidRDefault="00876D28" w:rsidP="00876D28">
      <w:pPr>
        <w:ind w:firstLine="708"/>
        <w:jc w:val="center"/>
        <w:rPr>
          <w:rFonts w:cs="Estrangelo Edessa"/>
          <w:i/>
          <w:sz w:val="96"/>
          <w:szCs w:val="96"/>
          <w:lang w:val="uk-UA"/>
        </w:rPr>
      </w:pPr>
    </w:p>
    <w:p w:rsidR="00876D28" w:rsidRDefault="00876D28" w:rsidP="00876D28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76D28" w:rsidRDefault="00876D28" w:rsidP="00876D28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500B5" w:rsidRDefault="008500B5" w:rsidP="00876D28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500B5" w:rsidRDefault="008500B5" w:rsidP="00876D28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500B5" w:rsidRDefault="008500B5" w:rsidP="00876D28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876D28" w:rsidRPr="002E676F" w:rsidRDefault="00876D28" w:rsidP="00876D28">
      <w:pPr>
        <w:ind w:firstLine="708"/>
        <w:jc w:val="center"/>
        <w:rPr>
          <w:rFonts w:cs="Estrangelo Edessa"/>
          <w:i/>
          <w:sz w:val="28"/>
          <w:szCs w:val="28"/>
          <w:lang w:val="uk-UA"/>
        </w:rPr>
      </w:pPr>
    </w:p>
    <w:p w:rsidR="004D7477" w:rsidRPr="004D7477" w:rsidRDefault="004D7477" w:rsidP="004D7477">
      <w:pPr>
        <w:jc w:val="center"/>
        <w:rPr>
          <w:b/>
          <w:i/>
          <w:sz w:val="48"/>
          <w:szCs w:val="48"/>
          <w:lang w:val="uk-UA"/>
        </w:rPr>
      </w:pPr>
      <w:r w:rsidRPr="004D7477">
        <w:rPr>
          <w:b/>
          <w:i/>
          <w:sz w:val="48"/>
          <w:szCs w:val="48"/>
          <w:lang w:val="uk-UA"/>
        </w:rPr>
        <w:t xml:space="preserve">Річний звіт </w:t>
      </w:r>
    </w:p>
    <w:p w:rsidR="004D7477" w:rsidRDefault="004D7477" w:rsidP="004D7477">
      <w:pPr>
        <w:jc w:val="center"/>
        <w:rPr>
          <w:b/>
          <w:i/>
          <w:sz w:val="48"/>
          <w:szCs w:val="48"/>
          <w:lang w:val="uk-UA"/>
        </w:rPr>
      </w:pPr>
      <w:r w:rsidRPr="004D7477">
        <w:rPr>
          <w:b/>
          <w:i/>
          <w:sz w:val="48"/>
          <w:szCs w:val="48"/>
          <w:lang w:val="uk-UA"/>
        </w:rPr>
        <w:t>про діяльність</w:t>
      </w:r>
      <w:r w:rsidRPr="004D7477">
        <w:rPr>
          <w:b/>
          <w:i/>
          <w:sz w:val="48"/>
          <w:szCs w:val="48"/>
          <w:lang w:val="uk-UA"/>
        </w:rPr>
        <w:br/>
        <w:t xml:space="preserve">Хмельницького закладу дошкільної </w:t>
      </w:r>
    </w:p>
    <w:p w:rsidR="004D7477" w:rsidRDefault="004D7477" w:rsidP="004D7477">
      <w:pPr>
        <w:jc w:val="center"/>
        <w:rPr>
          <w:b/>
          <w:i/>
          <w:sz w:val="48"/>
          <w:szCs w:val="48"/>
          <w:lang w:val="uk-UA"/>
        </w:rPr>
      </w:pPr>
      <w:r w:rsidRPr="004D7477">
        <w:rPr>
          <w:b/>
          <w:i/>
          <w:sz w:val="48"/>
          <w:szCs w:val="48"/>
          <w:lang w:val="uk-UA"/>
        </w:rPr>
        <w:t>освіти №5 «Соловейко»</w:t>
      </w:r>
    </w:p>
    <w:p w:rsidR="004D7477" w:rsidRDefault="004D7477" w:rsidP="004D7477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Хмельницької міської ради</w:t>
      </w:r>
    </w:p>
    <w:p w:rsidR="004D7477" w:rsidRDefault="004D7477" w:rsidP="004D7477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Хмельницької області</w:t>
      </w:r>
    </w:p>
    <w:p w:rsidR="00876D28" w:rsidRPr="001716D2" w:rsidRDefault="00876D28" w:rsidP="00876D28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за</w:t>
      </w:r>
      <w:r w:rsidRPr="001716D2">
        <w:rPr>
          <w:b/>
          <w:i/>
          <w:sz w:val="48"/>
          <w:szCs w:val="48"/>
          <w:lang w:val="uk-UA"/>
        </w:rPr>
        <w:t xml:space="preserve"> 20</w:t>
      </w:r>
      <w:r>
        <w:rPr>
          <w:b/>
          <w:i/>
          <w:sz w:val="48"/>
          <w:szCs w:val="48"/>
          <w:lang w:val="uk-UA"/>
        </w:rPr>
        <w:t>2</w:t>
      </w:r>
      <w:r w:rsidR="005C2134">
        <w:rPr>
          <w:b/>
          <w:i/>
          <w:sz w:val="48"/>
          <w:szCs w:val="48"/>
          <w:lang w:val="uk-UA"/>
        </w:rPr>
        <w:t>4</w:t>
      </w:r>
      <w:r>
        <w:rPr>
          <w:b/>
          <w:i/>
          <w:sz w:val="48"/>
          <w:szCs w:val="48"/>
          <w:lang w:val="uk-UA"/>
        </w:rPr>
        <w:t>– 202</w:t>
      </w:r>
      <w:r w:rsidR="005C2134">
        <w:rPr>
          <w:b/>
          <w:i/>
          <w:sz w:val="48"/>
          <w:szCs w:val="48"/>
          <w:lang w:val="uk-UA"/>
        </w:rPr>
        <w:t>5</w:t>
      </w:r>
      <w:r>
        <w:rPr>
          <w:b/>
          <w:i/>
          <w:sz w:val="48"/>
          <w:szCs w:val="48"/>
          <w:lang w:val="uk-UA"/>
        </w:rPr>
        <w:t xml:space="preserve"> навчальний рік</w:t>
      </w:r>
    </w:p>
    <w:p w:rsidR="00876D28" w:rsidRDefault="00876D28" w:rsidP="00876D28">
      <w:pPr>
        <w:ind w:firstLine="708"/>
        <w:jc w:val="center"/>
        <w:rPr>
          <w:rFonts w:ascii="Book Antiqua" w:hAnsi="Book Antiqua"/>
          <w:b/>
          <w:i/>
          <w:sz w:val="56"/>
          <w:szCs w:val="56"/>
          <w:lang w:val="uk-UA"/>
        </w:rPr>
      </w:pPr>
    </w:p>
    <w:p w:rsidR="004D7477" w:rsidRDefault="004D7477" w:rsidP="00876D28">
      <w:pPr>
        <w:ind w:firstLine="708"/>
        <w:jc w:val="center"/>
        <w:rPr>
          <w:rFonts w:ascii="Book Antiqua" w:hAnsi="Book Antiqua"/>
          <w:b/>
          <w:i/>
          <w:sz w:val="56"/>
          <w:szCs w:val="56"/>
          <w:lang w:val="uk-UA"/>
        </w:rPr>
      </w:pPr>
    </w:p>
    <w:p w:rsidR="004D7477" w:rsidRPr="002E676F" w:rsidRDefault="004D7477" w:rsidP="00876D28">
      <w:pPr>
        <w:ind w:firstLine="708"/>
        <w:jc w:val="center"/>
        <w:rPr>
          <w:rFonts w:ascii="Book Antiqua" w:hAnsi="Book Antiqua"/>
          <w:b/>
          <w:i/>
          <w:sz w:val="56"/>
          <w:szCs w:val="56"/>
          <w:lang w:val="uk-UA"/>
        </w:rPr>
      </w:pPr>
    </w:p>
    <w:p w:rsidR="00876D28" w:rsidRPr="004D7477" w:rsidRDefault="004D7477" w:rsidP="00876D2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Pr="004D7477">
        <w:rPr>
          <w:sz w:val="32"/>
          <w:szCs w:val="32"/>
          <w:lang w:val="uk-UA"/>
        </w:rPr>
        <w:t>Доповідач</w:t>
      </w:r>
    </w:p>
    <w:p w:rsidR="004D7477" w:rsidRPr="004D7477" w:rsidRDefault="004D7477" w:rsidP="004D7477">
      <w:pPr>
        <w:jc w:val="right"/>
        <w:rPr>
          <w:sz w:val="32"/>
          <w:szCs w:val="32"/>
          <w:lang w:val="uk-UA"/>
        </w:rPr>
      </w:pPr>
      <w:r w:rsidRPr="004D7477">
        <w:rPr>
          <w:sz w:val="32"/>
          <w:szCs w:val="32"/>
          <w:lang w:val="uk-UA"/>
        </w:rPr>
        <w:t>директор  ХЗДО  № 5 «Соловейко»</w:t>
      </w:r>
    </w:p>
    <w:p w:rsidR="004D7477" w:rsidRPr="004D7477" w:rsidRDefault="004D7477" w:rsidP="004D7477">
      <w:pPr>
        <w:jc w:val="center"/>
        <w:rPr>
          <w:sz w:val="32"/>
          <w:szCs w:val="32"/>
          <w:lang w:val="uk-UA"/>
        </w:rPr>
      </w:pPr>
      <w:r w:rsidRPr="004D7477">
        <w:rPr>
          <w:sz w:val="32"/>
          <w:szCs w:val="32"/>
          <w:lang w:val="uk-UA"/>
        </w:rPr>
        <w:t xml:space="preserve">                   </w:t>
      </w:r>
      <w:r>
        <w:rPr>
          <w:sz w:val="32"/>
          <w:szCs w:val="32"/>
          <w:lang w:val="uk-UA"/>
        </w:rPr>
        <w:t xml:space="preserve">             </w:t>
      </w:r>
      <w:r w:rsidRPr="004D7477">
        <w:rPr>
          <w:sz w:val="32"/>
          <w:szCs w:val="32"/>
          <w:lang w:val="uk-UA"/>
        </w:rPr>
        <w:t>Світлана ОНІЩУК</w:t>
      </w:r>
    </w:p>
    <w:p w:rsidR="00876D28" w:rsidRPr="004D7477" w:rsidRDefault="00876D28" w:rsidP="00876D28">
      <w:pPr>
        <w:ind w:firstLine="708"/>
        <w:jc w:val="center"/>
        <w:rPr>
          <w:rFonts w:ascii="Book Antiqua" w:hAnsi="Book Antiqua"/>
          <w:sz w:val="32"/>
          <w:szCs w:val="32"/>
          <w:lang w:val="uk-UA"/>
        </w:rPr>
      </w:pPr>
    </w:p>
    <w:p w:rsidR="00876D28" w:rsidRDefault="00876D28" w:rsidP="00876D28">
      <w:pPr>
        <w:rPr>
          <w:rFonts w:ascii="Book Antiqua" w:hAnsi="Book Antiqua"/>
          <w:i/>
          <w:sz w:val="24"/>
          <w:szCs w:val="56"/>
          <w:lang w:val="uk-UA"/>
        </w:rPr>
      </w:pPr>
    </w:p>
    <w:p w:rsidR="00876D28" w:rsidRDefault="00876D28" w:rsidP="00876D28">
      <w:pPr>
        <w:rPr>
          <w:rFonts w:ascii="Book Antiqua" w:hAnsi="Book Antiqua"/>
          <w:i/>
          <w:sz w:val="24"/>
          <w:szCs w:val="56"/>
          <w:lang w:val="uk-UA"/>
        </w:rPr>
      </w:pPr>
    </w:p>
    <w:p w:rsidR="008500B5" w:rsidRDefault="008500B5" w:rsidP="00876D28">
      <w:pPr>
        <w:rPr>
          <w:rFonts w:ascii="Book Antiqua" w:hAnsi="Book Antiqua"/>
          <w:i/>
          <w:sz w:val="24"/>
          <w:szCs w:val="56"/>
          <w:lang w:val="uk-UA"/>
        </w:rPr>
      </w:pPr>
    </w:p>
    <w:p w:rsidR="004D7477" w:rsidRDefault="004D7477" w:rsidP="00876D28">
      <w:pPr>
        <w:rPr>
          <w:rFonts w:ascii="Book Antiqua" w:hAnsi="Book Antiqua"/>
          <w:i/>
          <w:sz w:val="24"/>
          <w:szCs w:val="56"/>
          <w:lang w:val="uk-UA"/>
        </w:rPr>
      </w:pPr>
    </w:p>
    <w:p w:rsidR="004D7477" w:rsidRDefault="004D7477" w:rsidP="00876D28">
      <w:pPr>
        <w:rPr>
          <w:rFonts w:ascii="Book Antiqua" w:hAnsi="Book Antiqua"/>
          <w:i/>
          <w:sz w:val="24"/>
          <w:szCs w:val="56"/>
          <w:lang w:val="uk-UA"/>
        </w:rPr>
      </w:pPr>
    </w:p>
    <w:p w:rsidR="00876D28" w:rsidRPr="001716D2" w:rsidRDefault="00876D28" w:rsidP="00876D28">
      <w:pPr>
        <w:rPr>
          <w:rFonts w:ascii="Book Antiqua" w:hAnsi="Book Antiqua"/>
          <w:i/>
          <w:sz w:val="24"/>
          <w:szCs w:val="56"/>
          <w:lang w:val="uk-UA"/>
        </w:rPr>
      </w:pPr>
    </w:p>
    <w:p w:rsidR="00876D28" w:rsidRPr="000212C1" w:rsidRDefault="00876D28" w:rsidP="00876D28">
      <w:pPr>
        <w:ind w:firstLine="708"/>
        <w:jc w:val="center"/>
        <w:rPr>
          <w:sz w:val="28"/>
          <w:szCs w:val="28"/>
          <w:lang w:val="uk-UA"/>
        </w:rPr>
      </w:pPr>
      <w:r w:rsidRPr="000212C1">
        <w:rPr>
          <w:sz w:val="28"/>
          <w:szCs w:val="28"/>
          <w:lang w:val="uk-UA"/>
        </w:rPr>
        <w:t xml:space="preserve">м. Хмельницький </w:t>
      </w:r>
    </w:p>
    <w:p w:rsidR="00876D28" w:rsidRPr="006D3117" w:rsidRDefault="008500B5" w:rsidP="00876D28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3A6B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.06</w:t>
      </w:r>
      <w:r w:rsidR="00876D28">
        <w:rPr>
          <w:sz w:val="28"/>
          <w:szCs w:val="28"/>
          <w:lang w:val="uk-UA"/>
        </w:rPr>
        <w:t>.202</w:t>
      </w:r>
      <w:r w:rsidR="005C2134">
        <w:rPr>
          <w:sz w:val="28"/>
          <w:szCs w:val="28"/>
          <w:lang w:val="uk-UA"/>
        </w:rPr>
        <w:t>5</w:t>
      </w:r>
    </w:p>
    <w:p w:rsidR="00876D28" w:rsidRPr="006C7E61" w:rsidRDefault="00876D28" w:rsidP="00876D28">
      <w:pPr>
        <w:ind w:firstLine="709"/>
        <w:jc w:val="both"/>
        <w:rPr>
          <w:sz w:val="24"/>
          <w:szCs w:val="24"/>
          <w:lang w:val="uk-UA"/>
        </w:rPr>
      </w:pPr>
      <w:r w:rsidRPr="006C7E61">
        <w:rPr>
          <w:sz w:val="24"/>
          <w:szCs w:val="24"/>
          <w:lang w:val="uk-UA"/>
        </w:rPr>
        <w:lastRenderedPageBreak/>
        <w:t xml:space="preserve">Відповідно до статті </w:t>
      </w:r>
      <w:r w:rsidR="007A5DB1">
        <w:rPr>
          <w:sz w:val="24"/>
          <w:szCs w:val="24"/>
          <w:lang w:val="uk-UA"/>
        </w:rPr>
        <w:t>38 п. 4</w:t>
      </w:r>
      <w:r w:rsidRPr="006C7E61">
        <w:rPr>
          <w:sz w:val="24"/>
          <w:szCs w:val="24"/>
          <w:lang w:val="uk-UA"/>
        </w:rPr>
        <w:t xml:space="preserve"> Закону України «Про дошкільну освіту» від </w:t>
      </w:r>
      <w:r w:rsidR="007A5DB1">
        <w:rPr>
          <w:sz w:val="24"/>
          <w:szCs w:val="24"/>
          <w:lang w:val="uk-UA"/>
        </w:rPr>
        <w:t>06.06.2024</w:t>
      </w:r>
      <w:r w:rsidRPr="006C7E61">
        <w:rPr>
          <w:sz w:val="24"/>
          <w:szCs w:val="24"/>
          <w:lang w:val="uk-UA"/>
        </w:rPr>
        <w:t>р., Положення про заклад</w:t>
      </w:r>
      <w:r w:rsidR="000C579F">
        <w:rPr>
          <w:sz w:val="24"/>
          <w:szCs w:val="24"/>
          <w:lang w:val="uk-UA"/>
        </w:rPr>
        <w:t xml:space="preserve"> дошкільної освіти</w:t>
      </w:r>
      <w:r w:rsidRPr="006C7E61">
        <w:rPr>
          <w:sz w:val="24"/>
          <w:szCs w:val="24"/>
          <w:lang w:val="uk-UA"/>
        </w:rPr>
        <w:t xml:space="preserve">, затвердженого Кабінетом Міністрів України від </w:t>
      </w:r>
      <w:r w:rsidR="00CC3C59">
        <w:rPr>
          <w:sz w:val="24"/>
          <w:szCs w:val="24"/>
          <w:lang w:val="uk-UA"/>
        </w:rPr>
        <w:t>27.01</w:t>
      </w:r>
      <w:r w:rsidRPr="006C7E61">
        <w:rPr>
          <w:sz w:val="24"/>
          <w:szCs w:val="24"/>
          <w:lang w:val="uk-UA"/>
        </w:rPr>
        <w:t>.20</w:t>
      </w:r>
      <w:r w:rsidR="00CC3C59">
        <w:rPr>
          <w:sz w:val="24"/>
          <w:szCs w:val="24"/>
          <w:lang w:val="uk-UA"/>
        </w:rPr>
        <w:t>21р. № 86</w:t>
      </w:r>
      <w:r w:rsidRPr="006C7E61">
        <w:rPr>
          <w:sz w:val="24"/>
          <w:szCs w:val="24"/>
          <w:lang w:val="uk-UA"/>
        </w:rPr>
        <w:t>, наказу Міністерства освіти і науки України «Про запровадження звітування керівників дошкільних, загальноосвітніх, та професійно-технічних навчальних закладів»,  від 28.01.2005р. № 55,  Примірного положення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затвердженого наказом Міністерства освіти і науки України від 23.03.2005р. № 178</w:t>
      </w:r>
    </w:p>
    <w:p w:rsidR="00876D28" w:rsidRPr="006C7E61" w:rsidRDefault="00876D28" w:rsidP="00876D28">
      <w:pPr>
        <w:ind w:firstLine="709"/>
        <w:rPr>
          <w:b/>
          <w:i/>
          <w:sz w:val="24"/>
          <w:szCs w:val="24"/>
          <w:u w:val="single"/>
          <w:lang w:val="uk-UA"/>
        </w:rPr>
      </w:pPr>
      <w:r w:rsidRPr="006C7E61">
        <w:rPr>
          <w:b/>
          <w:i/>
          <w:sz w:val="24"/>
          <w:szCs w:val="24"/>
          <w:u w:val="single"/>
          <w:lang w:val="uk-UA"/>
        </w:rPr>
        <w:t>Мета  звітування:</w:t>
      </w:r>
    </w:p>
    <w:p w:rsidR="00876D28" w:rsidRPr="006C7E61" w:rsidRDefault="00876D28" w:rsidP="00876D28">
      <w:pPr>
        <w:ind w:firstLine="709"/>
        <w:jc w:val="both"/>
        <w:rPr>
          <w:sz w:val="24"/>
          <w:szCs w:val="24"/>
          <w:lang w:val="uk-UA"/>
        </w:rPr>
      </w:pPr>
      <w:r w:rsidRPr="006C7E61">
        <w:rPr>
          <w:sz w:val="24"/>
          <w:szCs w:val="24"/>
          <w:lang w:val="uk-UA"/>
        </w:rPr>
        <w:t>Подальшого утвердження відкритої та прозорої демократичної, державно – громадської системи управління закладом</w:t>
      </w:r>
      <w:r w:rsidR="00793324">
        <w:rPr>
          <w:sz w:val="24"/>
          <w:szCs w:val="24"/>
          <w:lang w:val="uk-UA"/>
        </w:rPr>
        <w:t xml:space="preserve"> </w:t>
      </w:r>
      <w:r w:rsidR="00793324" w:rsidRPr="006C7E61">
        <w:rPr>
          <w:sz w:val="24"/>
          <w:szCs w:val="24"/>
          <w:lang w:val="uk-UA"/>
        </w:rPr>
        <w:t>дошкільн</w:t>
      </w:r>
      <w:r w:rsidR="00793324">
        <w:rPr>
          <w:sz w:val="24"/>
          <w:szCs w:val="24"/>
          <w:lang w:val="uk-UA"/>
        </w:rPr>
        <w:t>ої</w:t>
      </w:r>
      <w:r w:rsidR="00793324" w:rsidRPr="006C7E61">
        <w:rPr>
          <w:sz w:val="24"/>
          <w:szCs w:val="24"/>
          <w:lang w:val="uk-UA"/>
        </w:rPr>
        <w:t xml:space="preserve"> </w:t>
      </w:r>
      <w:r w:rsidR="00793324">
        <w:rPr>
          <w:sz w:val="24"/>
          <w:szCs w:val="24"/>
          <w:lang w:val="uk-UA"/>
        </w:rPr>
        <w:t>освіти</w:t>
      </w:r>
      <w:r w:rsidRPr="006C7E61">
        <w:rPr>
          <w:sz w:val="24"/>
          <w:szCs w:val="24"/>
          <w:lang w:val="uk-UA"/>
        </w:rPr>
        <w:t>,</w:t>
      </w:r>
      <w:r w:rsidRPr="006C7E61">
        <w:rPr>
          <w:b/>
          <w:i/>
          <w:sz w:val="24"/>
          <w:szCs w:val="24"/>
          <w:lang w:val="uk-UA"/>
        </w:rPr>
        <w:t xml:space="preserve"> </w:t>
      </w:r>
      <w:r w:rsidRPr="006C7E61">
        <w:rPr>
          <w:sz w:val="24"/>
          <w:szCs w:val="24"/>
          <w:lang w:val="uk-UA"/>
        </w:rPr>
        <w:t xml:space="preserve">поєднання державного і громадського контролю за прозорістю прийняття й виконання управлінських рішень, запровадження колегіальної етики управлінської діяльності </w:t>
      </w:r>
      <w:r w:rsidR="000E7937">
        <w:rPr>
          <w:sz w:val="24"/>
          <w:szCs w:val="24"/>
          <w:lang w:val="uk-UA"/>
        </w:rPr>
        <w:t>директора.</w:t>
      </w:r>
    </w:p>
    <w:p w:rsidR="00876D28" w:rsidRPr="006C7E61" w:rsidRDefault="00876D28" w:rsidP="00876D28">
      <w:pPr>
        <w:ind w:firstLine="709"/>
        <w:jc w:val="both"/>
        <w:rPr>
          <w:b/>
          <w:i/>
          <w:sz w:val="24"/>
          <w:szCs w:val="24"/>
          <w:lang w:val="uk-UA"/>
        </w:rPr>
      </w:pPr>
      <w:r w:rsidRPr="006C7E61">
        <w:rPr>
          <w:b/>
          <w:i/>
          <w:sz w:val="24"/>
          <w:szCs w:val="24"/>
          <w:lang w:val="uk-UA"/>
        </w:rPr>
        <w:t>Завдання звітування :</w:t>
      </w:r>
    </w:p>
    <w:p w:rsidR="00876D28" w:rsidRPr="006C7E61" w:rsidRDefault="00876D28" w:rsidP="000E793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6C7E61">
        <w:rPr>
          <w:sz w:val="24"/>
          <w:szCs w:val="24"/>
          <w:lang w:val="uk-UA"/>
        </w:rPr>
        <w:t xml:space="preserve">Забезпечення прозорості, доступності і демократичності управління </w:t>
      </w:r>
      <w:r w:rsidR="000E7937" w:rsidRPr="000E7937">
        <w:rPr>
          <w:sz w:val="24"/>
          <w:szCs w:val="24"/>
          <w:lang w:val="uk-UA"/>
        </w:rPr>
        <w:t>закладом дошкільної освіти</w:t>
      </w:r>
      <w:r w:rsidRPr="006C7E61">
        <w:rPr>
          <w:sz w:val="24"/>
          <w:szCs w:val="24"/>
          <w:lang w:val="uk-UA"/>
        </w:rPr>
        <w:t>.</w:t>
      </w:r>
    </w:p>
    <w:p w:rsidR="00876D28" w:rsidRDefault="00876D28" w:rsidP="000E793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6C7E61">
        <w:rPr>
          <w:sz w:val="24"/>
          <w:szCs w:val="24"/>
          <w:lang w:val="uk-UA"/>
        </w:rPr>
        <w:t xml:space="preserve">Стимулювання впливу громадськості на прийняття та виконання керівником відповідних рішень у сфері управління </w:t>
      </w:r>
      <w:r w:rsidR="000E7937" w:rsidRPr="000E7937">
        <w:rPr>
          <w:sz w:val="24"/>
          <w:szCs w:val="24"/>
          <w:lang w:val="uk-UA"/>
        </w:rPr>
        <w:t>закладом дошкільної освіти</w:t>
      </w:r>
      <w:r w:rsidRPr="006C7E61">
        <w:rPr>
          <w:sz w:val="24"/>
          <w:szCs w:val="24"/>
          <w:lang w:val="uk-UA"/>
        </w:rPr>
        <w:t>.</w:t>
      </w:r>
    </w:p>
    <w:p w:rsidR="00CF2954" w:rsidRPr="00DA0CCA" w:rsidRDefault="00CF2954" w:rsidP="00CF2954">
      <w:pPr>
        <w:widowControl/>
        <w:autoSpaceDE/>
        <w:autoSpaceDN/>
        <w:adjustRightInd/>
        <w:ind w:left="709"/>
        <w:jc w:val="both"/>
        <w:rPr>
          <w:sz w:val="24"/>
          <w:szCs w:val="24"/>
          <w:lang w:val="uk-UA"/>
        </w:rPr>
      </w:pPr>
    </w:p>
    <w:p w:rsidR="00876D28" w:rsidRPr="00DA0CCA" w:rsidRDefault="00876D28" w:rsidP="00876D28">
      <w:pPr>
        <w:shd w:val="clear" w:color="auto" w:fill="FFFFFF"/>
        <w:tabs>
          <w:tab w:val="left" w:pos="2064"/>
        </w:tabs>
        <w:jc w:val="both"/>
        <w:rPr>
          <w:b/>
          <w:sz w:val="24"/>
          <w:szCs w:val="24"/>
          <w:u w:val="single"/>
          <w:lang w:val="uk-UA"/>
        </w:rPr>
      </w:pPr>
      <w:r w:rsidRPr="00DA0CCA">
        <w:rPr>
          <w:b/>
          <w:sz w:val="24"/>
          <w:szCs w:val="24"/>
          <w:u w:val="single"/>
          <w:lang w:val="uk-UA"/>
        </w:rPr>
        <w:t>1. Загальні відомості про навчальний заклад:</w:t>
      </w:r>
    </w:p>
    <w:p w:rsidR="00876D28" w:rsidRPr="00DA0CCA" w:rsidRDefault="00876D28" w:rsidP="00876D28">
      <w:pPr>
        <w:shd w:val="clear" w:color="auto" w:fill="FFFFFF"/>
        <w:tabs>
          <w:tab w:val="left" w:pos="2064"/>
        </w:tabs>
        <w:ind w:firstLine="709"/>
        <w:jc w:val="both"/>
        <w:rPr>
          <w:sz w:val="24"/>
          <w:szCs w:val="24"/>
          <w:lang w:val="uk-UA"/>
        </w:rPr>
      </w:pPr>
      <w:r w:rsidRPr="00DA0CCA">
        <w:rPr>
          <w:sz w:val="24"/>
          <w:szCs w:val="24"/>
          <w:lang w:val="uk-UA"/>
        </w:rPr>
        <w:t>Хмельницький заклад</w:t>
      </w:r>
      <w:r w:rsidR="00CF2954">
        <w:rPr>
          <w:sz w:val="24"/>
          <w:szCs w:val="24"/>
          <w:lang w:val="uk-UA"/>
        </w:rPr>
        <w:t xml:space="preserve"> дошкільної освіти</w:t>
      </w:r>
      <w:r w:rsidRPr="00DA0CCA">
        <w:rPr>
          <w:sz w:val="24"/>
          <w:szCs w:val="24"/>
          <w:lang w:val="uk-UA"/>
        </w:rPr>
        <w:t xml:space="preserve"> № 5 «Соловейко»</w:t>
      </w:r>
      <w:r w:rsidR="00CF2954">
        <w:rPr>
          <w:sz w:val="24"/>
          <w:szCs w:val="24"/>
          <w:lang w:val="uk-UA"/>
        </w:rPr>
        <w:t xml:space="preserve"> Хмельницької міської ради Хмельницької області</w:t>
      </w:r>
      <w:r w:rsidRPr="00DA0CCA">
        <w:rPr>
          <w:sz w:val="24"/>
          <w:szCs w:val="24"/>
          <w:lang w:val="uk-UA"/>
        </w:rPr>
        <w:t xml:space="preserve"> заснований на комунальній формі власності територіальної громади м. Хмельницького </w:t>
      </w:r>
      <w:r w:rsidR="000E7937">
        <w:rPr>
          <w:sz w:val="24"/>
          <w:szCs w:val="24"/>
          <w:lang w:val="uk-UA"/>
        </w:rPr>
        <w:t>у</w:t>
      </w:r>
      <w:r w:rsidRPr="00DA0CCA">
        <w:rPr>
          <w:sz w:val="24"/>
          <w:szCs w:val="24"/>
          <w:lang w:val="uk-UA"/>
        </w:rPr>
        <w:t xml:space="preserve"> вересня 1981 року</w:t>
      </w:r>
      <w:r w:rsidR="00CF2954">
        <w:rPr>
          <w:sz w:val="24"/>
          <w:szCs w:val="24"/>
          <w:lang w:val="uk-UA"/>
        </w:rPr>
        <w:t>.</w:t>
      </w:r>
    </w:p>
    <w:p w:rsidR="00876D28" w:rsidRPr="00DA0CCA" w:rsidRDefault="00876D28" w:rsidP="00CF29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/>
        </w:rPr>
      </w:pPr>
      <w:r w:rsidRPr="00DA0CCA">
        <w:rPr>
          <w:kern w:val="3"/>
          <w:lang w:val="uk-UA"/>
        </w:rPr>
        <w:t xml:space="preserve">Головною метою </w:t>
      </w:r>
      <w:r w:rsidR="003A6B62">
        <w:rPr>
          <w:kern w:val="3"/>
          <w:lang w:val="uk-UA"/>
        </w:rPr>
        <w:t xml:space="preserve">роботи нашого </w:t>
      </w:r>
      <w:r w:rsidRPr="00DA0CCA">
        <w:rPr>
          <w:kern w:val="3"/>
          <w:lang w:val="uk-UA"/>
        </w:rPr>
        <w:t xml:space="preserve">закладу є забезпечення реалізації права дитини на здобуття дошкільної освіти, задоволення потреб у догляді та оздоровленні дітей, створення умов для їх фізичного, розумового і духовного </w:t>
      </w:r>
      <w:r w:rsidRPr="00DA0CCA">
        <w:rPr>
          <w:color w:val="333333"/>
          <w:lang w:val="uk-UA"/>
        </w:rPr>
        <w:t>розвитку, соціальної адаптації та готовності здобувати подальшу освіту.</w:t>
      </w:r>
    </w:p>
    <w:p w:rsidR="003A6B62" w:rsidRDefault="00876D28" w:rsidP="00CF2954">
      <w:pPr>
        <w:suppressAutoHyphens/>
        <w:autoSpaceDE/>
        <w:adjustRightInd/>
        <w:ind w:firstLine="708"/>
        <w:jc w:val="both"/>
        <w:rPr>
          <w:color w:val="222222"/>
          <w:sz w:val="24"/>
          <w:szCs w:val="24"/>
          <w:shd w:val="clear" w:color="auto" w:fill="FFFFFF"/>
          <w:lang w:val="uk-UA"/>
        </w:rPr>
      </w:pPr>
      <w:r w:rsidRPr="00DA0CCA">
        <w:rPr>
          <w:color w:val="222222"/>
          <w:sz w:val="24"/>
          <w:szCs w:val="24"/>
          <w:shd w:val="clear" w:color="auto" w:fill="FFFFFF"/>
          <w:lang w:val="uk-UA"/>
        </w:rPr>
        <w:t>Всі рішення прийняті мною, як керівником закладу, спрямовані на створення сприятливих</w:t>
      </w:r>
      <w:r w:rsidR="000E7937">
        <w:rPr>
          <w:color w:val="222222"/>
          <w:sz w:val="24"/>
          <w:szCs w:val="24"/>
          <w:shd w:val="clear" w:color="auto" w:fill="FFFFFF"/>
          <w:lang w:val="uk-UA"/>
        </w:rPr>
        <w:t xml:space="preserve"> оптимальних</w:t>
      </w:r>
      <w:r w:rsidRPr="00DA0CCA">
        <w:rPr>
          <w:color w:val="222222"/>
          <w:sz w:val="24"/>
          <w:szCs w:val="24"/>
          <w:shd w:val="clear" w:color="auto" w:fill="FFFFFF"/>
          <w:lang w:val="uk-UA"/>
        </w:rPr>
        <w:t xml:space="preserve"> умови для особистісного </w:t>
      </w:r>
      <w:r w:rsidR="000E7937">
        <w:rPr>
          <w:color w:val="222222"/>
          <w:sz w:val="24"/>
          <w:szCs w:val="24"/>
          <w:shd w:val="clear" w:color="auto" w:fill="FFFFFF"/>
          <w:lang w:val="uk-UA"/>
        </w:rPr>
        <w:t>зростання</w:t>
      </w:r>
      <w:r w:rsidRPr="00DA0CCA">
        <w:rPr>
          <w:color w:val="222222"/>
          <w:sz w:val="24"/>
          <w:szCs w:val="24"/>
          <w:shd w:val="clear" w:color="auto" w:fill="FFFFFF"/>
          <w:lang w:val="uk-UA"/>
        </w:rPr>
        <w:t xml:space="preserve"> та розвитку кожної дитини, формування її життєвої компетентності, розвитку в неї ціннісного ставлення до людей</w:t>
      </w:r>
      <w:r w:rsidR="000E7937">
        <w:rPr>
          <w:color w:val="222222"/>
          <w:sz w:val="24"/>
          <w:szCs w:val="24"/>
          <w:shd w:val="clear" w:color="auto" w:fill="FFFFFF"/>
          <w:lang w:val="uk-UA"/>
        </w:rPr>
        <w:t>, самої себе.</w:t>
      </w:r>
      <w:r w:rsidRPr="00DA0CCA">
        <w:rPr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:rsidR="00876D28" w:rsidRPr="00DA0CCA" w:rsidRDefault="000E7937" w:rsidP="00CF2954">
      <w:pPr>
        <w:suppressAutoHyphens/>
        <w:autoSpaceDE/>
        <w:adjustRightInd/>
        <w:ind w:firstLine="708"/>
        <w:jc w:val="both"/>
        <w:rPr>
          <w:color w:val="222222"/>
          <w:sz w:val="24"/>
          <w:szCs w:val="24"/>
          <w:shd w:val="clear" w:color="auto" w:fill="FFFFFF"/>
          <w:lang w:val="uk-UA"/>
        </w:rPr>
      </w:pPr>
      <w:r>
        <w:rPr>
          <w:color w:val="222222"/>
          <w:sz w:val="24"/>
          <w:szCs w:val="24"/>
          <w:shd w:val="clear" w:color="auto" w:fill="FFFFFF"/>
          <w:lang w:val="uk-UA"/>
        </w:rPr>
        <w:t>А</w:t>
      </w:r>
      <w:r w:rsidR="00876D28" w:rsidRPr="00DA0CCA">
        <w:rPr>
          <w:color w:val="222222"/>
          <w:sz w:val="24"/>
          <w:szCs w:val="24"/>
          <w:shd w:val="clear" w:color="auto" w:fill="FFFFFF"/>
          <w:lang w:val="uk-UA"/>
        </w:rPr>
        <w:t xml:space="preserve"> також</w:t>
      </w:r>
      <w:r>
        <w:rPr>
          <w:color w:val="222222"/>
          <w:sz w:val="24"/>
          <w:szCs w:val="24"/>
          <w:shd w:val="clear" w:color="auto" w:fill="FFFFFF"/>
          <w:lang w:val="uk-UA"/>
        </w:rPr>
        <w:t>:</w:t>
      </w:r>
      <w:r w:rsidR="00876D28" w:rsidRPr="00DA0CCA">
        <w:rPr>
          <w:color w:val="222222"/>
          <w:sz w:val="24"/>
          <w:szCs w:val="24"/>
          <w:shd w:val="clear" w:color="auto" w:fill="FFFFFF"/>
          <w:lang w:val="uk-UA"/>
        </w:rPr>
        <w:t xml:space="preserve"> на творчу самореалізацію</w:t>
      </w:r>
      <w:r>
        <w:rPr>
          <w:color w:val="222222"/>
          <w:sz w:val="24"/>
          <w:szCs w:val="24"/>
          <w:shd w:val="clear" w:color="auto" w:fill="FFFFFF"/>
          <w:lang w:val="uk-UA"/>
        </w:rPr>
        <w:t>,</w:t>
      </w:r>
      <w:r w:rsidR="00876D28" w:rsidRPr="00DA0CCA">
        <w:rPr>
          <w:color w:val="222222"/>
          <w:sz w:val="24"/>
          <w:szCs w:val="24"/>
          <w:shd w:val="clear" w:color="auto" w:fill="FFFFFF"/>
          <w:lang w:val="uk-UA"/>
        </w:rPr>
        <w:t xml:space="preserve"> підвищенню </w:t>
      </w:r>
      <w:r>
        <w:rPr>
          <w:color w:val="222222"/>
          <w:sz w:val="24"/>
          <w:szCs w:val="24"/>
          <w:shd w:val="clear" w:color="auto" w:fill="FFFFFF"/>
          <w:lang w:val="uk-UA"/>
        </w:rPr>
        <w:t>фахової</w:t>
      </w:r>
      <w:r w:rsidR="00876D28" w:rsidRPr="00DA0CCA">
        <w:rPr>
          <w:color w:val="222222"/>
          <w:sz w:val="24"/>
          <w:szCs w:val="24"/>
          <w:shd w:val="clear" w:color="auto" w:fill="FFFFFF"/>
          <w:lang w:val="uk-UA"/>
        </w:rPr>
        <w:t xml:space="preserve"> майстерності педагогічних працівників та виконання річних завдань закладу.</w:t>
      </w:r>
    </w:p>
    <w:p w:rsidR="00876D28" w:rsidRPr="00DA0CCA" w:rsidRDefault="00CF2954" w:rsidP="00876D28">
      <w:pPr>
        <w:suppressAutoHyphens/>
        <w:autoSpaceDE/>
        <w:adjustRightInd/>
        <w:ind w:firstLine="708"/>
        <w:jc w:val="both"/>
        <w:rPr>
          <w:rFonts w:eastAsia="Lucida Sans Unicode"/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>З</w:t>
      </w:r>
      <w:r w:rsidR="00876D28" w:rsidRPr="00DA0CCA">
        <w:rPr>
          <w:kern w:val="3"/>
          <w:sz w:val="24"/>
          <w:szCs w:val="24"/>
        </w:rPr>
        <w:t>аклад</w:t>
      </w:r>
      <w:r>
        <w:rPr>
          <w:kern w:val="3"/>
          <w:sz w:val="24"/>
          <w:szCs w:val="24"/>
          <w:lang w:val="uk-UA"/>
        </w:rPr>
        <w:t xml:space="preserve"> дошкільної освіти</w:t>
      </w:r>
      <w:r w:rsidR="00876D28" w:rsidRPr="00DA0CCA">
        <w:rPr>
          <w:kern w:val="3"/>
          <w:sz w:val="24"/>
          <w:szCs w:val="24"/>
        </w:rPr>
        <w:t xml:space="preserve"> </w:t>
      </w:r>
      <w:proofErr w:type="spellStart"/>
      <w:r w:rsidR="00876D28" w:rsidRPr="00DA0CCA">
        <w:rPr>
          <w:kern w:val="3"/>
          <w:sz w:val="24"/>
          <w:szCs w:val="24"/>
        </w:rPr>
        <w:t>здійснює</w:t>
      </w:r>
      <w:proofErr w:type="spellEnd"/>
      <w:r w:rsidR="00876D28" w:rsidRPr="00DA0CCA">
        <w:rPr>
          <w:kern w:val="3"/>
          <w:sz w:val="24"/>
          <w:szCs w:val="24"/>
        </w:rPr>
        <w:t xml:space="preserve"> </w:t>
      </w:r>
      <w:proofErr w:type="gramStart"/>
      <w:r w:rsidR="00876D28" w:rsidRPr="00DA0CCA">
        <w:rPr>
          <w:kern w:val="3"/>
          <w:sz w:val="24"/>
          <w:szCs w:val="24"/>
        </w:rPr>
        <w:t>свою</w:t>
      </w:r>
      <w:proofErr w:type="gramEnd"/>
      <w:r w:rsidR="00876D28" w:rsidRPr="00DA0CCA">
        <w:rPr>
          <w:kern w:val="3"/>
          <w:sz w:val="24"/>
          <w:szCs w:val="24"/>
        </w:rPr>
        <w:t xml:space="preserve"> </w:t>
      </w:r>
      <w:proofErr w:type="spellStart"/>
      <w:r w:rsidR="00876D28" w:rsidRPr="00DA0CCA">
        <w:rPr>
          <w:kern w:val="3"/>
          <w:sz w:val="24"/>
          <w:szCs w:val="24"/>
        </w:rPr>
        <w:t>діяльність</w:t>
      </w:r>
      <w:proofErr w:type="spellEnd"/>
      <w:r w:rsidR="00876D28" w:rsidRPr="00DA0CCA">
        <w:rPr>
          <w:kern w:val="3"/>
          <w:sz w:val="24"/>
          <w:szCs w:val="24"/>
        </w:rPr>
        <w:t xml:space="preserve"> </w:t>
      </w:r>
      <w:proofErr w:type="spellStart"/>
      <w:r w:rsidR="00876D28" w:rsidRPr="00DA0CCA">
        <w:rPr>
          <w:kern w:val="3"/>
          <w:sz w:val="24"/>
          <w:szCs w:val="24"/>
        </w:rPr>
        <w:t>відповідно</w:t>
      </w:r>
      <w:proofErr w:type="spellEnd"/>
      <w:r w:rsidR="00876D28" w:rsidRPr="00DA0CCA">
        <w:rPr>
          <w:kern w:val="3"/>
          <w:sz w:val="24"/>
          <w:szCs w:val="24"/>
        </w:rPr>
        <w:t xml:space="preserve"> до </w:t>
      </w:r>
      <w:proofErr w:type="spellStart"/>
      <w:r w:rsidR="00876D28" w:rsidRPr="00DA0CCA">
        <w:rPr>
          <w:kern w:val="3"/>
          <w:sz w:val="24"/>
          <w:szCs w:val="24"/>
        </w:rPr>
        <w:t>нормативних</w:t>
      </w:r>
      <w:proofErr w:type="spellEnd"/>
      <w:r w:rsidR="00876D28" w:rsidRPr="00DA0CCA">
        <w:rPr>
          <w:kern w:val="3"/>
          <w:sz w:val="24"/>
          <w:szCs w:val="24"/>
        </w:rPr>
        <w:t xml:space="preserve"> </w:t>
      </w:r>
      <w:proofErr w:type="spellStart"/>
      <w:r w:rsidR="00876D28" w:rsidRPr="00DA0CCA">
        <w:rPr>
          <w:kern w:val="3"/>
          <w:sz w:val="24"/>
          <w:szCs w:val="24"/>
        </w:rPr>
        <w:t>документів</w:t>
      </w:r>
      <w:proofErr w:type="spellEnd"/>
      <w:r w:rsidR="00876D28" w:rsidRPr="00DA0CCA">
        <w:rPr>
          <w:kern w:val="3"/>
          <w:sz w:val="24"/>
          <w:szCs w:val="24"/>
        </w:rPr>
        <w:t xml:space="preserve"> та </w:t>
      </w:r>
      <w:proofErr w:type="spellStart"/>
      <w:r w:rsidR="00876D28" w:rsidRPr="00DA0CCA">
        <w:rPr>
          <w:kern w:val="3"/>
          <w:sz w:val="24"/>
          <w:szCs w:val="24"/>
        </w:rPr>
        <w:t>законодавчих</w:t>
      </w:r>
      <w:proofErr w:type="spellEnd"/>
      <w:r w:rsidR="00876D28" w:rsidRPr="00DA0CCA">
        <w:rPr>
          <w:kern w:val="3"/>
          <w:sz w:val="24"/>
          <w:szCs w:val="24"/>
        </w:rPr>
        <w:t xml:space="preserve"> </w:t>
      </w:r>
      <w:proofErr w:type="spellStart"/>
      <w:r w:rsidR="00876D28" w:rsidRPr="00DA0CCA">
        <w:rPr>
          <w:kern w:val="3"/>
          <w:sz w:val="24"/>
          <w:szCs w:val="24"/>
        </w:rPr>
        <w:t>актів</w:t>
      </w:r>
      <w:proofErr w:type="spellEnd"/>
      <w:r w:rsidR="00876D28" w:rsidRPr="00DA0CCA">
        <w:rPr>
          <w:kern w:val="3"/>
          <w:sz w:val="24"/>
          <w:szCs w:val="24"/>
        </w:rPr>
        <w:t xml:space="preserve"> </w:t>
      </w:r>
      <w:proofErr w:type="spellStart"/>
      <w:r w:rsidR="00876D28" w:rsidRPr="00DA0CCA">
        <w:rPr>
          <w:kern w:val="3"/>
          <w:sz w:val="24"/>
          <w:szCs w:val="24"/>
        </w:rPr>
        <w:t>України</w:t>
      </w:r>
      <w:proofErr w:type="spellEnd"/>
      <w:r w:rsidR="00876D28" w:rsidRPr="00DA0CCA">
        <w:rPr>
          <w:kern w:val="3"/>
          <w:sz w:val="24"/>
          <w:szCs w:val="24"/>
        </w:rPr>
        <w:t>: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 xml:space="preserve">- </w:t>
      </w:r>
      <w:proofErr w:type="spellStart"/>
      <w:r w:rsidRPr="00DA0CCA">
        <w:rPr>
          <w:kern w:val="3"/>
          <w:sz w:val="24"/>
          <w:szCs w:val="24"/>
        </w:rPr>
        <w:t>Конституції</w:t>
      </w:r>
      <w:proofErr w:type="spellEnd"/>
      <w:r w:rsidRPr="00DA0CCA">
        <w:rPr>
          <w:kern w:val="3"/>
          <w:sz w:val="24"/>
          <w:szCs w:val="24"/>
        </w:rPr>
        <w:t xml:space="preserve">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</w:rPr>
        <w:t>,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 xml:space="preserve">- Закону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</w:rPr>
        <w:t xml:space="preserve"> «Про </w:t>
      </w:r>
      <w:proofErr w:type="spellStart"/>
      <w:r w:rsidRPr="00DA0CCA">
        <w:rPr>
          <w:kern w:val="3"/>
          <w:sz w:val="24"/>
          <w:szCs w:val="24"/>
        </w:rPr>
        <w:t>освіту</w:t>
      </w:r>
      <w:proofErr w:type="spellEnd"/>
      <w:r w:rsidRPr="00DA0CCA">
        <w:rPr>
          <w:kern w:val="3"/>
          <w:sz w:val="24"/>
          <w:szCs w:val="24"/>
        </w:rPr>
        <w:t>»,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 xml:space="preserve">- Закону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</w:rPr>
        <w:t xml:space="preserve"> «Про </w:t>
      </w:r>
      <w:proofErr w:type="spellStart"/>
      <w:r w:rsidRPr="00DA0CCA">
        <w:rPr>
          <w:kern w:val="3"/>
          <w:sz w:val="24"/>
          <w:szCs w:val="24"/>
        </w:rPr>
        <w:t>дошкільну</w:t>
      </w:r>
      <w:proofErr w:type="spellEnd"/>
      <w:r w:rsidRPr="00DA0CCA">
        <w:rPr>
          <w:kern w:val="3"/>
          <w:sz w:val="24"/>
          <w:szCs w:val="24"/>
        </w:rPr>
        <w:t xml:space="preserve"> </w:t>
      </w:r>
      <w:proofErr w:type="spellStart"/>
      <w:r w:rsidRPr="00DA0CCA">
        <w:rPr>
          <w:kern w:val="3"/>
          <w:sz w:val="24"/>
          <w:szCs w:val="24"/>
        </w:rPr>
        <w:t>освіту</w:t>
      </w:r>
      <w:proofErr w:type="spellEnd"/>
      <w:r w:rsidRPr="00DA0CCA">
        <w:rPr>
          <w:kern w:val="3"/>
          <w:sz w:val="24"/>
          <w:szCs w:val="24"/>
        </w:rPr>
        <w:t>»,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>- «</w:t>
      </w:r>
      <w:proofErr w:type="spellStart"/>
      <w:r w:rsidRPr="00DA0CCA">
        <w:rPr>
          <w:kern w:val="3"/>
          <w:sz w:val="24"/>
          <w:szCs w:val="24"/>
        </w:rPr>
        <w:t>Положення</w:t>
      </w:r>
      <w:proofErr w:type="spellEnd"/>
      <w:r w:rsidRPr="00DA0CCA">
        <w:rPr>
          <w:kern w:val="3"/>
          <w:sz w:val="24"/>
          <w:szCs w:val="24"/>
        </w:rPr>
        <w:t xml:space="preserve"> про </w:t>
      </w:r>
      <w:proofErr w:type="spellStart"/>
      <w:r w:rsidRPr="00DA0CCA">
        <w:rPr>
          <w:kern w:val="3"/>
          <w:sz w:val="24"/>
          <w:szCs w:val="24"/>
        </w:rPr>
        <w:t>дошкільний</w:t>
      </w:r>
      <w:proofErr w:type="spellEnd"/>
      <w:r w:rsidRPr="00DA0CCA">
        <w:rPr>
          <w:kern w:val="3"/>
          <w:sz w:val="24"/>
          <w:szCs w:val="24"/>
        </w:rPr>
        <w:t xml:space="preserve"> </w:t>
      </w:r>
      <w:proofErr w:type="spellStart"/>
      <w:r w:rsidRPr="00DA0CCA">
        <w:rPr>
          <w:kern w:val="3"/>
          <w:sz w:val="24"/>
          <w:szCs w:val="24"/>
        </w:rPr>
        <w:t>навчальний</w:t>
      </w:r>
      <w:proofErr w:type="spellEnd"/>
      <w:r w:rsidRPr="00DA0CCA">
        <w:rPr>
          <w:kern w:val="3"/>
          <w:sz w:val="24"/>
          <w:szCs w:val="24"/>
        </w:rPr>
        <w:t xml:space="preserve"> заклад»,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  <w:lang w:val="uk-UA"/>
        </w:rPr>
      </w:pPr>
      <w:r w:rsidRPr="00DA0CCA">
        <w:rPr>
          <w:kern w:val="3"/>
          <w:sz w:val="24"/>
          <w:szCs w:val="24"/>
        </w:rPr>
        <w:t xml:space="preserve">- </w:t>
      </w:r>
      <w:proofErr w:type="gramStart"/>
      <w:r w:rsidRPr="00DA0CCA">
        <w:rPr>
          <w:kern w:val="3"/>
          <w:sz w:val="24"/>
          <w:szCs w:val="24"/>
        </w:rPr>
        <w:t>Базового</w:t>
      </w:r>
      <w:proofErr w:type="gramEnd"/>
      <w:r w:rsidRPr="00DA0CCA">
        <w:rPr>
          <w:kern w:val="3"/>
          <w:sz w:val="24"/>
          <w:szCs w:val="24"/>
        </w:rPr>
        <w:t xml:space="preserve"> компоненту </w:t>
      </w:r>
      <w:proofErr w:type="spellStart"/>
      <w:r w:rsidRPr="00DA0CCA">
        <w:rPr>
          <w:kern w:val="3"/>
          <w:sz w:val="24"/>
          <w:szCs w:val="24"/>
        </w:rPr>
        <w:t>дошкільної</w:t>
      </w:r>
      <w:proofErr w:type="spellEnd"/>
      <w:r w:rsidRPr="00DA0CCA">
        <w:rPr>
          <w:kern w:val="3"/>
          <w:sz w:val="24"/>
          <w:szCs w:val="24"/>
        </w:rPr>
        <w:t xml:space="preserve"> </w:t>
      </w:r>
      <w:proofErr w:type="spellStart"/>
      <w:r w:rsidRPr="00DA0CCA">
        <w:rPr>
          <w:kern w:val="3"/>
          <w:sz w:val="24"/>
          <w:szCs w:val="24"/>
        </w:rPr>
        <w:t>освіти</w:t>
      </w:r>
      <w:proofErr w:type="spellEnd"/>
      <w:r w:rsidRPr="00DA0CCA">
        <w:rPr>
          <w:kern w:val="3"/>
          <w:sz w:val="24"/>
          <w:szCs w:val="24"/>
        </w:rPr>
        <w:t xml:space="preserve">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  <w:lang w:val="uk-UA"/>
        </w:rPr>
        <w:t xml:space="preserve"> (нова редакція)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 xml:space="preserve">- Закону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</w:rPr>
        <w:t xml:space="preserve"> «Про </w:t>
      </w:r>
      <w:proofErr w:type="spellStart"/>
      <w:r w:rsidRPr="00DA0CCA">
        <w:rPr>
          <w:kern w:val="3"/>
          <w:sz w:val="24"/>
          <w:szCs w:val="24"/>
        </w:rPr>
        <w:t>охорону</w:t>
      </w:r>
      <w:proofErr w:type="spellEnd"/>
      <w:r w:rsidRPr="00DA0CCA">
        <w:rPr>
          <w:kern w:val="3"/>
          <w:sz w:val="24"/>
          <w:szCs w:val="24"/>
        </w:rPr>
        <w:t xml:space="preserve"> </w:t>
      </w:r>
      <w:proofErr w:type="spellStart"/>
      <w:r w:rsidRPr="00DA0CCA">
        <w:rPr>
          <w:kern w:val="3"/>
          <w:sz w:val="24"/>
          <w:szCs w:val="24"/>
        </w:rPr>
        <w:t>праці</w:t>
      </w:r>
      <w:proofErr w:type="spellEnd"/>
      <w:r w:rsidRPr="00DA0CCA">
        <w:rPr>
          <w:kern w:val="3"/>
          <w:sz w:val="24"/>
          <w:szCs w:val="24"/>
        </w:rPr>
        <w:t>»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 xml:space="preserve">- Закону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</w:rPr>
        <w:t xml:space="preserve"> «Про </w:t>
      </w:r>
      <w:proofErr w:type="spellStart"/>
      <w:r w:rsidRPr="00DA0CCA">
        <w:rPr>
          <w:kern w:val="3"/>
          <w:sz w:val="24"/>
          <w:szCs w:val="24"/>
        </w:rPr>
        <w:t>ці</w:t>
      </w:r>
      <w:proofErr w:type="gramStart"/>
      <w:r w:rsidRPr="00DA0CCA">
        <w:rPr>
          <w:kern w:val="3"/>
          <w:sz w:val="24"/>
          <w:szCs w:val="24"/>
        </w:rPr>
        <w:t>в</w:t>
      </w:r>
      <w:proofErr w:type="gramEnd"/>
      <w:r w:rsidRPr="00DA0CCA">
        <w:rPr>
          <w:kern w:val="3"/>
          <w:sz w:val="24"/>
          <w:szCs w:val="24"/>
        </w:rPr>
        <w:t>ільну</w:t>
      </w:r>
      <w:proofErr w:type="spellEnd"/>
      <w:r w:rsidRPr="00DA0CCA">
        <w:rPr>
          <w:kern w:val="3"/>
          <w:sz w:val="24"/>
          <w:szCs w:val="24"/>
        </w:rPr>
        <w:t xml:space="preserve"> оборону»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 xml:space="preserve">- Закону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</w:rPr>
        <w:t xml:space="preserve"> «Про </w:t>
      </w:r>
      <w:proofErr w:type="spellStart"/>
      <w:r w:rsidRPr="00DA0CCA">
        <w:rPr>
          <w:kern w:val="3"/>
          <w:sz w:val="24"/>
          <w:szCs w:val="24"/>
        </w:rPr>
        <w:t>дорожній</w:t>
      </w:r>
      <w:proofErr w:type="spellEnd"/>
      <w:r w:rsidRPr="00DA0CCA">
        <w:rPr>
          <w:kern w:val="3"/>
          <w:sz w:val="24"/>
          <w:szCs w:val="24"/>
        </w:rPr>
        <w:t xml:space="preserve"> </w:t>
      </w:r>
      <w:proofErr w:type="spellStart"/>
      <w:r w:rsidRPr="00DA0CCA">
        <w:rPr>
          <w:kern w:val="3"/>
          <w:sz w:val="24"/>
          <w:szCs w:val="24"/>
        </w:rPr>
        <w:t>рух</w:t>
      </w:r>
      <w:proofErr w:type="spellEnd"/>
      <w:r w:rsidRPr="00DA0CCA">
        <w:rPr>
          <w:kern w:val="3"/>
          <w:sz w:val="24"/>
          <w:szCs w:val="24"/>
        </w:rPr>
        <w:t>»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</w:rPr>
      </w:pPr>
      <w:r w:rsidRPr="00DA0CCA">
        <w:rPr>
          <w:kern w:val="3"/>
          <w:sz w:val="24"/>
          <w:szCs w:val="24"/>
        </w:rPr>
        <w:t xml:space="preserve">- Закону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</w:rPr>
        <w:t xml:space="preserve"> «</w:t>
      </w:r>
      <w:proofErr w:type="gramStart"/>
      <w:r w:rsidRPr="00DA0CCA">
        <w:rPr>
          <w:kern w:val="3"/>
          <w:sz w:val="24"/>
          <w:szCs w:val="24"/>
        </w:rPr>
        <w:t>Про</w:t>
      </w:r>
      <w:proofErr w:type="gramEnd"/>
      <w:r w:rsidRPr="00DA0CCA">
        <w:rPr>
          <w:kern w:val="3"/>
          <w:sz w:val="24"/>
          <w:szCs w:val="24"/>
        </w:rPr>
        <w:t xml:space="preserve"> </w:t>
      </w:r>
      <w:proofErr w:type="spellStart"/>
      <w:r w:rsidRPr="00DA0CCA">
        <w:rPr>
          <w:kern w:val="3"/>
          <w:sz w:val="24"/>
          <w:szCs w:val="24"/>
        </w:rPr>
        <w:t>відпустки</w:t>
      </w:r>
      <w:proofErr w:type="spellEnd"/>
      <w:r w:rsidRPr="00DA0CCA">
        <w:rPr>
          <w:kern w:val="3"/>
          <w:sz w:val="24"/>
          <w:szCs w:val="24"/>
        </w:rPr>
        <w:t>»</w:t>
      </w:r>
    </w:p>
    <w:p w:rsidR="00876D28" w:rsidRPr="00DA0CCA" w:rsidRDefault="00876D28" w:rsidP="00876D28">
      <w:pPr>
        <w:suppressAutoHyphens/>
        <w:autoSpaceDE/>
        <w:adjustRightInd/>
        <w:jc w:val="both"/>
        <w:rPr>
          <w:kern w:val="3"/>
          <w:sz w:val="24"/>
          <w:szCs w:val="24"/>
          <w:lang w:val="uk-UA"/>
        </w:rPr>
      </w:pPr>
      <w:r w:rsidRPr="00DA0CCA">
        <w:rPr>
          <w:kern w:val="3"/>
          <w:sz w:val="24"/>
          <w:szCs w:val="24"/>
        </w:rPr>
        <w:t xml:space="preserve">- Закону </w:t>
      </w:r>
      <w:proofErr w:type="spellStart"/>
      <w:r w:rsidRPr="00DA0CCA">
        <w:rPr>
          <w:kern w:val="3"/>
          <w:sz w:val="24"/>
          <w:szCs w:val="24"/>
        </w:rPr>
        <w:t>України</w:t>
      </w:r>
      <w:proofErr w:type="spellEnd"/>
      <w:r w:rsidRPr="00DA0CCA">
        <w:rPr>
          <w:kern w:val="3"/>
          <w:sz w:val="24"/>
          <w:szCs w:val="24"/>
        </w:rPr>
        <w:t xml:space="preserve"> «Про </w:t>
      </w:r>
      <w:proofErr w:type="spellStart"/>
      <w:r w:rsidRPr="00DA0CCA">
        <w:rPr>
          <w:kern w:val="3"/>
          <w:sz w:val="24"/>
          <w:szCs w:val="24"/>
        </w:rPr>
        <w:t>мови</w:t>
      </w:r>
      <w:proofErr w:type="spellEnd"/>
      <w:r w:rsidRPr="00DA0CCA">
        <w:rPr>
          <w:kern w:val="3"/>
          <w:sz w:val="24"/>
          <w:szCs w:val="24"/>
        </w:rPr>
        <w:t>»</w:t>
      </w:r>
    </w:p>
    <w:p w:rsidR="00876D28" w:rsidRPr="00DA0CCA" w:rsidRDefault="00876D28" w:rsidP="00876D28">
      <w:pPr>
        <w:jc w:val="both"/>
        <w:rPr>
          <w:sz w:val="24"/>
          <w:szCs w:val="24"/>
          <w:lang w:val="uk-UA"/>
        </w:rPr>
      </w:pPr>
      <w:r w:rsidRPr="00DA0CCA">
        <w:rPr>
          <w:sz w:val="24"/>
          <w:szCs w:val="24"/>
          <w:lang w:val="uk-UA"/>
        </w:rPr>
        <w:t>- Кодексу Законів «Про працю»</w:t>
      </w:r>
    </w:p>
    <w:p w:rsidR="00876D28" w:rsidRPr="00DA0CCA" w:rsidRDefault="00876D28" w:rsidP="00876D28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en-US"/>
        </w:rPr>
        <w:t>Вся ділова документація ведеться відповідно до Примірної інструкції з діловодства у дошкільних навчальних закладах, затвердженої наказом  Міністерства освіти і науки, молоді та спорту України від 01.10.2012 року.</w:t>
      </w:r>
    </w:p>
    <w:p w:rsidR="00876D28" w:rsidRPr="00DA0CCA" w:rsidRDefault="000E7937" w:rsidP="000E7937">
      <w:pPr>
        <w:shd w:val="clear" w:color="auto" w:fill="FFFFFF"/>
        <w:tabs>
          <w:tab w:val="left" w:pos="567"/>
          <w:tab w:val="left" w:pos="2064"/>
        </w:tabs>
        <w:jc w:val="both"/>
        <w:rPr>
          <w:rFonts w:eastAsia="Lucida Sans Unicode"/>
          <w:kern w:val="3"/>
          <w:sz w:val="24"/>
          <w:szCs w:val="24"/>
          <w:lang w:val="uk-UA"/>
        </w:rPr>
      </w:pPr>
      <w:r>
        <w:rPr>
          <w:rFonts w:eastAsia="Lucida Sans Unicode"/>
          <w:kern w:val="3"/>
          <w:sz w:val="24"/>
          <w:szCs w:val="24"/>
          <w:lang w:val="uk-UA"/>
        </w:rPr>
        <w:tab/>
      </w:r>
      <w:proofErr w:type="spellStart"/>
      <w:r>
        <w:rPr>
          <w:rFonts w:eastAsia="Lucida Sans Unicode"/>
          <w:kern w:val="3"/>
          <w:sz w:val="24"/>
          <w:szCs w:val="24"/>
          <w:lang w:val="uk-UA"/>
        </w:rPr>
        <w:t>Проєктна</w:t>
      </w:r>
      <w:proofErr w:type="spellEnd"/>
      <w:r>
        <w:rPr>
          <w:rFonts w:eastAsia="Lucida Sans Unicode"/>
          <w:kern w:val="3"/>
          <w:sz w:val="24"/>
          <w:szCs w:val="24"/>
          <w:lang w:val="uk-UA"/>
        </w:rPr>
        <w:t xml:space="preserve"> п</w:t>
      </w:r>
      <w:r w:rsidR="00876D28" w:rsidRPr="00DA0CCA">
        <w:rPr>
          <w:rFonts w:eastAsia="Lucida Sans Unicode"/>
          <w:kern w:val="3"/>
          <w:sz w:val="24"/>
          <w:szCs w:val="24"/>
          <w:lang w:val="uk-UA"/>
        </w:rPr>
        <w:t xml:space="preserve">отужність закладу розрахована на </w:t>
      </w:r>
      <w:r w:rsidR="00CF2954">
        <w:rPr>
          <w:rFonts w:eastAsia="Lucida Sans Unicode"/>
          <w:kern w:val="3"/>
          <w:sz w:val="24"/>
          <w:szCs w:val="24"/>
          <w:lang w:val="uk-UA"/>
        </w:rPr>
        <w:t>320</w:t>
      </w:r>
      <w:r w:rsidR="00876D28" w:rsidRPr="00DA0CCA">
        <w:rPr>
          <w:rFonts w:eastAsia="Lucida Sans Unicode"/>
          <w:kern w:val="3"/>
          <w:sz w:val="24"/>
          <w:szCs w:val="24"/>
          <w:lang w:val="uk-UA"/>
        </w:rPr>
        <w:t xml:space="preserve"> місць, в 20</w:t>
      </w:r>
      <w:r w:rsidR="00876D28">
        <w:rPr>
          <w:rFonts w:eastAsia="Lucida Sans Unicode"/>
          <w:kern w:val="3"/>
          <w:sz w:val="24"/>
          <w:szCs w:val="24"/>
          <w:lang w:val="uk-UA"/>
        </w:rPr>
        <w:t>2</w:t>
      </w:r>
      <w:r w:rsidR="00D042E2">
        <w:rPr>
          <w:rFonts w:eastAsia="Lucida Sans Unicode"/>
          <w:kern w:val="3"/>
          <w:sz w:val="24"/>
          <w:szCs w:val="24"/>
          <w:lang w:val="uk-UA"/>
        </w:rPr>
        <w:t>4</w:t>
      </w:r>
      <w:r w:rsidR="00876D28" w:rsidRPr="00DA0CCA">
        <w:rPr>
          <w:rFonts w:eastAsia="Lucida Sans Unicode"/>
          <w:kern w:val="3"/>
          <w:sz w:val="24"/>
          <w:szCs w:val="24"/>
          <w:lang w:val="uk-UA"/>
        </w:rPr>
        <w:t xml:space="preserve">  - 202</w:t>
      </w:r>
      <w:r w:rsidR="00D042E2">
        <w:rPr>
          <w:rFonts w:eastAsia="Lucida Sans Unicode"/>
          <w:kern w:val="3"/>
          <w:sz w:val="24"/>
          <w:szCs w:val="24"/>
          <w:lang w:val="uk-UA"/>
        </w:rPr>
        <w:t>5</w:t>
      </w:r>
      <w:r w:rsidR="00876D28" w:rsidRPr="00DA0CCA">
        <w:rPr>
          <w:rFonts w:eastAsia="Lucida Sans Unicode"/>
          <w:kern w:val="3"/>
          <w:sz w:val="24"/>
          <w:szCs w:val="24"/>
          <w:lang w:val="uk-UA"/>
        </w:rPr>
        <w:t xml:space="preserve"> навчальному році загальна кількість становила 4</w:t>
      </w:r>
      <w:r w:rsidR="00D042E2">
        <w:rPr>
          <w:rFonts w:eastAsia="Lucida Sans Unicode"/>
          <w:kern w:val="3"/>
          <w:sz w:val="24"/>
          <w:szCs w:val="24"/>
          <w:lang w:val="uk-UA"/>
        </w:rPr>
        <w:t>00</w:t>
      </w:r>
      <w:r w:rsidR="00876D28" w:rsidRPr="00DA0CCA">
        <w:rPr>
          <w:rFonts w:eastAsia="Lucida Sans Unicode"/>
          <w:kern w:val="3"/>
          <w:sz w:val="24"/>
          <w:szCs w:val="24"/>
          <w:lang w:val="uk-UA"/>
        </w:rPr>
        <w:t xml:space="preserve"> дітей,</w:t>
      </w:r>
      <w:r>
        <w:rPr>
          <w:rFonts w:eastAsia="Lucida Sans Unicode"/>
          <w:kern w:val="3"/>
          <w:sz w:val="24"/>
          <w:szCs w:val="24"/>
          <w:lang w:val="uk-UA"/>
        </w:rPr>
        <w:t xml:space="preserve"> та у зв’язку із воєнним станом в України багато батьків написали заяви на збереження місця за їхніми дітьми, і фактично відвідували заклад </w:t>
      </w:r>
      <w:r w:rsidR="003A6B62">
        <w:rPr>
          <w:rFonts w:eastAsia="Lucida Sans Unicode"/>
          <w:kern w:val="3"/>
          <w:sz w:val="24"/>
          <w:szCs w:val="24"/>
          <w:lang w:val="uk-UA"/>
        </w:rPr>
        <w:lastRenderedPageBreak/>
        <w:t>280</w:t>
      </w:r>
      <w:r>
        <w:rPr>
          <w:rFonts w:eastAsia="Lucida Sans Unicode"/>
          <w:kern w:val="3"/>
          <w:sz w:val="24"/>
          <w:szCs w:val="24"/>
          <w:lang w:val="uk-UA"/>
        </w:rPr>
        <w:t xml:space="preserve"> дітей.</w:t>
      </w:r>
    </w:p>
    <w:p w:rsidR="00876D28" w:rsidRPr="00DA0CCA" w:rsidRDefault="00876D28" w:rsidP="00876D28">
      <w:pPr>
        <w:suppressAutoHyphens/>
        <w:autoSpaceDE/>
        <w:adjustRightInd/>
        <w:ind w:firstLine="708"/>
        <w:jc w:val="both"/>
        <w:rPr>
          <w:rFonts w:eastAsia="Lucida Sans Unicode"/>
          <w:kern w:val="3"/>
          <w:sz w:val="24"/>
          <w:szCs w:val="24"/>
          <w:lang w:val="uk-UA"/>
        </w:rPr>
      </w:pPr>
      <w:r w:rsidRPr="00DA0CCA">
        <w:rPr>
          <w:rFonts w:eastAsia="Lucida Sans Unicode"/>
          <w:kern w:val="3"/>
          <w:sz w:val="24"/>
          <w:szCs w:val="24"/>
          <w:lang w:val="uk-UA"/>
        </w:rPr>
        <w:t>У дошкільному закладі функціонують  14 груп, які скомплектовані за віковими ознаками, з них:</w:t>
      </w:r>
    </w:p>
    <w:p w:rsidR="00876D28" w:rsidRPr="00DA0CCA" w:rsidRDefault="00876D28" w:rsidP="00876D28">
      <w:pPr>
        <w:suppressAutoHyphens/>
        <w:autoSpaceDE/>
        <w:adjustRightInd/>
        <w:ind w:firstLine="708"/>
        <w:jc w:val="both"/>
        <w:rPr>
          <w:rFonts w:eastAsia="Lucida Sans Unicode"/>
          <w:kern w:val="3"/>
          <w:sz w:val="24"/>
          <w:szCs w:val="24"/>
          <w:lang w:val="uk-UA"/>
        </w:rPr>
      </w:pPr>
      <w:r w:rsidRPr="00DA0CCA">
        <w:rPr>
          <w:rFonts w:eastAsia="Lucida Sans Unicode"/>
          <w:kern w:val="3"/>
          <w:sz w:val="24"/>
          <w:szCs w:val="24"/>
          <w:lang w:val="uk-UA"/>
        </w:rPr>
        <w:t xml:space="preserve">- </w:t>
      </w:r>
      <w:r w:rsidR="00CF2954">
        <w:rPr>
          <w:rFonts w:eastAsia="Lucida Sans Unicode"/>
          <w:kern w:val="3"/>
          <w:sz w:val="24"/>
          <w:szCs w:val="24"/>
          <w:lang w:val="uk-UA"/>
        </w:rPr>
        <w:t>9</w:t>
      </w:r>
      <w:r w:rsidRPr="00DA0CCA">
        <w:rPr>
          <w:rFonts w:eastAsia="Lucida Sans Unicode"/>
          <w:kern w:val="3"/>
          <w:sz w:val="24"/>
          <w:szCs w:val="24"/>
          <w:lang w:val="uk-UA"/>
        </w:rPr>
        <w:t xml:space="preserve"> груп для дітей дошкільного віку загального розвитку, </w:t>
      </w:r>
    </w:p>
    <w:p w:rsidR="00876D28" w:rsidRPr="00DA0CCA" w:rsidRDefault="00876D28" w:rsidP="00876D28">
      <w:pPr>
        <w:suppressAutoHyphens/>
        <w:autoSpaceDE/>
        <w:adjustRightInd/>
        <w:ind w:firstLine="708"/>
        <w:jc w:val="both"/>
        <w:rPr>
          <w:rFonts w:eastAsia="Lucida Sans Unicode"/>
          <w:kern w:val="3"/>
          <w:sz w:val="24"/>
          <w:szCs w:val="24"/>
          <w:lang w:val="uk-UA"/>
        </w:rPr>
      </w:pPr>
      <w:r w:rsidRPr="00DA0CCA">
        <w:rPr>
          <w:rFonts w:eastAsia="Lucida Sans Unicode"/>
          <w:kern w:val="3"/>
          <w:sz w:val="24"/>
          <w:szCs w:val="24"/>
          <w:lang w:val="uk-UA"/>
        </w:rPr>
        <w:t xml:space="preserve">- </w:t>
      </w:r>
      <w:r w:rsidR="00CF2954">
        <w:rPr>
          <w:rFonts w:eastAsia="Lucida Sans Unicode"/>
          <w:kern w:val="3"/>
          <w:sz w:val="24"/>
          <w:szCs w:val="24"/>
          <w:lang w:val="uk-UA"/>
        </w:rPr>
        <w:t>3</w:t>
      </w:r>
      <w:r w:rsidRPr="00DA0CCA">
        <w:rPr>
          <w:rFonts w:eastAsia="Lucida Sans Unicode"/>
          <w:kern w:val="3"/>
          <w:sz w:val="24"/>
          <w:szCs w:val="24"/>
          <w:lang w:val="uk-UA"/>
        </w:rPr>
        <w:t xml:space="preserve"> спеціалізовані групи , для дітей з порушенням мовлення</w:t>
      </w:r>
    </w:p>
    <w:p w:rsidR="00876D28" w:rsidRPr="00DA0CCA" w:rsidRDefault="00876D28" w:rsidP="00876D28">
      <w:pPr>
        <w:suppressAutoHyphens/>
        <w:autoSpaceDE/>
        <w:adjustRightInd/>
        <w:ind w:firstLine="708"/>
        <w:jc w:val="both"/>
        <w:rPr>
          <w:rFonts w:eastAsia="Lucida Sans Unicode"/>
          <w:kern w:val="3"/>
          <w:sz w:val="24"/>
          <w:szCs w:val="24"/>
          <w:lang w:val="uk-UA"/>
        </w:rPr>
      </w:pPr>
      <w:r w:rsidRPr="00DA0CCA">
        <w:rPr>
          <w:rFonts w:eastAsia="Lucida Sans Unicode"/>
          <w:kern w:val="3"/>
          <w:sz w:val="24"/>
          <w:szCs w:val="24"/>
          <w:lang w:val="uk-UA"/>
        </w:rPr>
        <w:t xml:space="preserve">- 2 групи раннього віку. </w:t>
      </w:r>
    </w:p>
    <w:p w:rsidR="00876D28" w:rsidRDefault="00876D28" w:rsidP="00876D28">
      <w:pPr>
        <w:suppressAutoHyphens/>
        <w:autoSpaceDE/>
        <w:adjustRightInd/>
        <w:ind w:firstLine="708"/>
        <w:jc w:val="both"/>
        <w:rPr>
          <w:rFonts w:eastAsia="Lucida Sans Unicode"/>
          <w:kern w:val="3"/>
          <w:sz w:val="24"/>
          <w:szCs w:val="24"/>
          <w:lang w:val="uk-UA"/>
        </w:rPr>
      </w:pPr>
      <w:r w:rsidRPr="00DA0CCA">
        <w:rPr>
          <w:rFonts w:eastAsia="Lucida Sans Unicode"/>
          <w:kern w:val="3"/>
          <w:sz w:val="24"/>
          <w:szCs w:val="24"/>
          <w:lang w:val="uk-UA"/>
        </w:rPr>
        <w:t>Зараховування дітей до дошкільного закладу здійснюється згідно електронної черги та на підставі заяв батьків, або осіб які їх замінюють, медичної довідки про стан здоров’я дитини, ксерокопії  свідоцтва про народження.</w:t>
      </w:r>
    </w:p>
    <w:p w:rsidR="005C2134" w:rsidRDefault="005C2134" w:rsidP="00876D28">
      <w:pPr>
        <w:suppressAutoHyphens/>
        <w:autoSpaceDE/>
        <w:adjustRightInd/>
        <w:ind w:firstLine="708"/>
        <w:jc w:val="both"/>
        <w:rPr>
          <w:rFonts w:eastAsia="Lucida Sans Unicode"/>
          <w:kern w:val="3"/>
          <w:sz w:val="24"/>
          <w:szCs w:val="24"/>
          <w:lang w:val="uk-UA"/>
        </w:rPr>
      </w:pPr>
    </w:p>
    <w:p w:rsidR="005C2134" w:rsidRPr="00DA0CCA" w:rsidRDefault="005C2134" w:rsidP="005C2134">
      <w:pPr>
        <w:shd w:val="clear" w:color="auto" w:fill="FFFFFF"/>
        <w:tabs>
          <w:tab w:val="left" w:pos="2064"/>
        </w:tabs>
        <w:jc w:val="both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2</w:t>
      </w:r>
      <w:r w:rsidRPr="00DA0CCA">
        <w:rPr>
          <w:b/>
          <w:sz w:val="24"/>
          <w:szCs w:val="24"/>
          <w:u w:val="single"/>
          <w:lang w:val="uk-UA"/>
        </w:rPr>
        <w:t>. Матеріально-технічна база навчального закладу:</w:t>
      </w:r>
    </w:p>
    <w:p w:rsidR="006B7FCC" w:rsidRDefault="006B7FCC" w:rsidP="009361F6">
      <w:pPr>
        <w:jc w:val="both"/>
        <w:rPr>
          <w:sz w:val="24"/>
          <w:szCs w:val="24"/>
          <w:lang w:val="uk-UA"/>
        </w:rPr>
      </w:pPr>
    </w:p>
    <w:p w:rsidR="009361F6" w:rsidRDefault="00D042E2" w:rsidP="006B7FCC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Йде ч</w:t>
      </w:r>
      <w:r w:rsidR="006B7FCC">
        <w:rPr>
          <w:sz w:val="24"/>
          <w:szCs w:val="24"/>
          <w:lang w:val="uk-UA"/>
        </w:rPr>
        <w:t>етвертий рік страшної війни та не дивлячись ні на що</w:t>
      </w:r>
      <w:r>
        <w:rPr>
          <w:sz w:val="24"/>
          <w:szCs w:val="24"/>
          <w:lang w:val="uk-UA"/>
        </w:rPr>
        <w:t>,</w:t>
      </w:r>
      <w:r w:rsidR="006B7FCC">
        <w:rPr>
          <w:sz w:val="24"/>
          <w:szCs w:val="24"/>
          <w:lang w:val="uk-UA"/>
        </w:rPr>
        <w:t xml:space="preserve"> </w:t>
      </w:r>
      <w:r w:rsidR="009361F6">
        <w:rPr>
          <w:sz w:val="24"/>
          <w:szCs w:val="24"/>
          <w:lang w:val="uk-UA"/>
        </w:rPr>
        <w:t>ми продовжу</w:t>
      </w:r>
      <w:r w:rsidR="006B7FCC">
        <w:rPr>
          <w:sz w:val="24"/>
          <w:szCs w:val="24"/>
          <w:lang w:val="uk-UA"/>
        </w:rPr>
        <w:t>ємо</w:t>
      </w:r>
      <w:r w:rsidR="009361F6">
        <w:rPr>
          <w:sz w:val="24"/>
          <w:szCs w:val="24"/>
          <w:lang w:val="uk-UA"/>
        </w:rPr>
        <w:t xml:space="preserve"> працювати і </w:t>
      </w:r>
      <w:proofErr w:type="spellStart"/>
      <w:r w:rsidR="009361F6">
        <w:rPr>
          <w:sz w:val="24"/>
          <w:szCs w:val="24"/>
          <w:lang w:val="uk-UA"/>
        </w:rPr>
        <w:t>намага</w:t>
      </w:r>
      <w:r>
        <w:rPr>
          <w:sz w:val="24"/>
          <w:szCs w:val="24"/>
          <w:lang w:val="uk-UA"/>
        </w:rPr>
        <w:t>єм</w:t>
      </w:r>
      <w:r w:rsidR="009361F6">
        <w:rPr>
          <w:sz w:val="24"/>
          <w:szCs w:val="24"/>
          <w:lang w:val="uk-UA"/>
        </w:rPr>
        <w:t>ся</w:t>
      </w:r>
      <w:proofErr w:type="spellEnd"/>
      <w:r w:rsidR="009361F6">
        <w:rPr>
          <w:sz w:val="24"/>
          <w:szCs w:val="24"/>
          <w:lang w:val="uk-UA"/>
        </w:rPr>
        <w:t xml:space="preserve"> створити </w:t>
      </w:r>
      <w:r>
        <w:rPr>
          <w:sz w:val="24"/>
          <w:szCs w:val="24"/>
          <w:lang w:val="uk-UA"/>
        </w:rPr>
        <w:t xml:space="preserve"> в закладі </w:t>
      </w:r>
      <w:r w:rsidR="009361F6">
        <w:rPr>
          <w:sz w:val="24"/>
          <w:szCs w:val="24"/>
          <w:lang w:val="uk-UA"/>
        </w:rPr>
        <w:t xml:space="preserve">умови для </w:t>
      </w:r>
      <w:r w:rsidR="006B7FCC" w:rsidRPr="006B7FCC">
        <w:rPr>
          <w:sz w:val="24"/>
          <w:szCs w:val="24"/>
          <w:lang w:val="uk-UA"/>
        </w:rPr>
        <w:t>безпечного освітнього середовища та зміцнення мат</w:t>
      </w:r>
      <w:r w:rsidR="006B7FCC">
        <w:rPr>
          <w:sz w:val="24"/>
          <w:szCs w:val="24"/>
          <w:lang w:val="uk-UA"/>
        </w:rPr>
        <w:t xml:space="preserve">еріально-технічної бази закладу </w:t>
      </w:r>
    </w:p>
    <w:p w:rsidR="006B7FCC" w:rsidRDefault="006B7FCC" w:rsidP="00732ED9">
      <w:pPr>
        <w:widowControl/>
        <w:tabs>
          <w:tab w:val="left" w:pos="0"/>
          <w:tab w:val="left" w:pos="567"/>
        </w:tabs>
        <w:autoSpaceDE/>
        <w:autoSpaceDN/>
        <w:adjustRightInd/>
        <w:jc w:val="both"/>
        <w:rPr>
          <w:rFonts w:eastAsia="Lucida Sans Unicode"/>
          <w:kern w:val="3"/>
          <w:sz w:val="24"/>
          <w:szCs w:val="24"/>
          <w:lang w:val="uk-UA"/>
        </w:rPr>
      </w:pPr>
    </w:p>
    <w:p w:rsidR="00732ED9" w:rsidRPr="00732ED9" w:rsidRDefault="006B7FCC" w:rsidP="00732ED9">
      <w:pPr>
        <w:widowControl/>
        <w:tabs>
          <w:tab w:val="left" w:pos="0"/>
          <w:tab w:val="left" w:pos="56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rFonts w:eastAsia="Lucida Sans Unicode"/>
          <w:kern w:val="3"/>
          <w:sz w:val="24"/>
          <w:szCs w:val="24"/>
          <w:lang w:val="uk-UA"/>
        </w:rPr>
        <w:tab/>
      </w:r>
      <w:r w:rsidR="00732ED9">
        <w:rPr>
          <w:sz w:val="24"/>
          <w:szCs w:val="24"/>
          <w:lang w:val="uk-UA"/>
        </w:rPr>
        <w:t>Згідно припису пожежної інспекції силами працівників закладу було:</w:t>
      </w:r>
    </w:p>
    <w:p w:rsidR="00732ED9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732ED9">
        <w:rPr>
          <w:sz w:val="24"/>
          <w:szCs w:val="24"/>
          <w:lang w:val="uk-UA"/>
        </w:rPr>
        <w:t>- зроблено другий евакуаційний вихід в найпростішому укритті № 1;</w:t>
      </w:r>
    </w:p>
    <w:p w:rsidR="00305B8D" w:rsidRDefault="00E2337D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305B8D">
        <w:rPr>
          <w:sz w:val="24"/>
          <w:szCs w:val="24"/>
        </w:rPr>
        <w:t>будматеріали</w:t>
      </w:r>
      <w:proofErr w:type="spellEnd"/>
      <w:r w:rsidRPr="00305B8D">
        <w:rPr>
          <w:sz w:val="24"/>
          <w:szCs w:val="24"/>
        </w:rPr>
        <w:t xml:space="preserve">, </w:t>
      </w:r>
      <w:proofErr w:type="spellStart"/>
      <w:r w:rsidRPr="00305B8D">
        <w:rPr>
          <w:sz w:val="24"/>
          <w:szCs w:val="24"/>
        </w:rPr>
        <w:t>електротовари</w:t>
      </w:r>
      <w:proofErr w:type="spellEnd"/>
      <w:r w:rsidRPr="00305B8D">
        <w:rPr>
          <w:sz w:val="24"/>
          <w:szCs w:val="24"/>
        </w:rPr>
        <w:t xml:space="preserve">, </w:t>
      </w:r>
      <w:proofErr w:type="spellStart"/>
      <w:r w:rsidRPr="00305B8D">
        <w:rPr>
          <w:sz w:val="24"/>
          <w:szCs w:val="24"/>
        </w:rPr>
        <w:t>інвентар</w:t>
      </w:r>
      <w:proofErr w:type="spellEnd"/>
      <w:r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</w:rPr>
        <w:t>63885</w:t>
      </w:r>
      <w:r>
        <w:rPr>
          <w:sz w:val="24"/>
          <w:szCs w:val="24"/>
          <w:lang w:val="uk-UA"/>
        </w:rPr>
        <w:t xml:space="preserve"> грн.</w:t>
      </w:r>
    </w:p>
    <w:p w:rsidR="00305B8D" w:rsidRDefault="00E2337D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305B8D">
        <w:rPr>
          <w:sz w:val="24"/>
          <w:szCs w:val="24"/>
        </w:rPr>
        <w:t>двері</w:t>
      </w:r>
      <w:proofErr w:type="spellEnd"/>
      <w:r w:rsidRPr="00305B8D">
        <w:rPr>
          <w:sz w:val="24"/>
          <w:szCs w:val="24"/>
        </w:rPr>
        <w:t xml:space="preserve"> в </w:t>
      </w:r>
      <w:proofErr w:type="spellStart"/>
      <w:r w:rsidRPr="00305B8D">
        <w:rPr>
          <w:sz w:val="24"/>
          <w:szCs w:val="24"/>
        </w:rPr>
        <w:t>укриття</w:t>
      </w:r>
      <w:proofErr w:type="spellEnd"/>
      <w:r>
        <w:rPr>
          <w:sz w:val="24"/>
          <w:szCs w:val="24"/>
          <w:lang w:val="uk-UA"/>
        </w:rPr>
        <w:t xml:space="preserve"> – 7000 </w:t>
      </w:r>
      <w:proofErr w:type="spellStart"/>
      <w:r>
        <w:rPr>
          <w:sz w:val="24"/>
          <w:szCs w:val="24"/>
          <w:lang w:val="uk-UA"/>
        </w:rPr>
        <w:t>грн</w:t>
      </w:r>
      <w:proofErr w:type="spellEnd"/>
    </w:p>
    <w:p w:rsidR="00557710" w:rsidRPr="00557710" w:rsidRDefault="00732ED9" w:rsidP="00557710">
      <w:pPr>
        <w:jc w:val="both"/>
        <w:rPr>
          <w:color w:val="000000"/>
          <w:sz w:val="24"/>
          <w:szCs w:val="22"/>
          <w:lang w:val="uk-UA"/>
        </w:rPr>
      </w:pPr>
      <w:r>
        <w:rPr>
          <w:sz w:val="24"/>
          <w:szCs w:val="24"/>
          <w:lang w:val="uk-UA"/>
        </w:rPr>
        <w:t xml:space="preserve">- придбані додаткові вогнегасники </w:t>
      </w:r>
      <w:r w:rsidR="00557710">
        <w:rPr>
          <w:sz w:val="24"/>
          <w:szCs w:val="24"/>
          <w:lang w:val="uk-UA"/>
        </w:rPr>
        <w:t xml:space="preserve">– 10 шт. </w:t>
      </w:r>
      <w:r>
        <w:rPr>
          <w:sz w:val="24"/>
          <w:szCs w:val="24"/>
          <w:lang w:val="uk-UA"/>
        </w:rPr>
        <w:t>та кріплення до</w:t>
      </w:r>
      <w:r w:rsidR="00557710">
        <w:rPr>
          <w:sz w:val="24"/>
          <w:szCs w:val="24"/>
          <w:lang w:val="uk-UA"/>
        </w:rPr>
        <w:t xml:space="preserve"> них – 25 шт. - </w:t>
      </w:r>
      <w:r w:rsidR="00557710" w:rsidRPr="00557710">
        <w:rPr>
          <w:rFonts w:ascii="Calibri" w:hAnsi="Calibri"/>
          <w:color w:val="000000"/>
          <w:sz w:val="22"/>
          <w:szCs w:val="22"/>
        </w:rPr>
        <w:t xml:space="preserve"> </w:t>
      </w:r>
      <w:r w:rsidR="00557710" w:rsidRPr="00557710">
        <w:rPr>
          <w:color w:val="000000"/>
          <w:sz w:val="24"/>
          <w:szCs w:val="22"/>
        </w:rPr>
        <w:t>8</w:t>
      </w:r>
      <w:r w:rsidR="00ED3F9A">
        <w:rPr>
          <w:color w:val="000000"/>
          <w:sz w:val="24"/>
          <w:szCs w:val="22"/>
          <w:lang w:val="uk-UA"/>
        </w:rPr>
        <w:t xml:space="preserve"> </w:t>
      </w:r>
      <w:r w:rsidR="00557710" w:rsidRPr="00557710">
        <w:rPr>
          <w:color w:val="000000"/>
          <w:sz w:val="24"/>
          <w:szCs w:val="22"/>
        </w:rPr>
        <w:t>563</w:t>
      </w:r>
      <w:r w:rsidR="00557710">
        <w:rPr>
          <w:color w:val="000000"/>
          <w:sz w:val="24"/>
          <w:szCs w:val="22"/>
          <w:lang w:val="uk-UA"/>
        </w:rPr>
        <w:t xml:space="preserve"> грн.</w:t>
      </w:r>
    </w:p>
    <w:p w:rsidR="00557710" w:rsidRDefault="00557710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ED3F9A">
        <w:rPr>
          <w:sz w:val="24"/>
          <w:szCs w:val="24"/>
          <w:lang w:val="uk-UA"/>
        </w:rPr>
        <w:t xml:space="preserve">заміна 7 </w:t>
      </w:r>
      <w:r>
        <w:rPr>
          <w:sz w:val="24"/>
          <w:szCs w:val="24"/>
          <w:lang w:val="uk-UA"/>
        </w:rPr>
        <w:t>пожежн</w:t>
      </w:r>
      <w:r w:rsidR="00ED3F9A">
        <w:rPr>
          <w:sz w:val="24"/>
          <w:szCs w:val="24"/>
          <w:lang w:val="uk-UA"/>
        </w:rPr>
        <w:t xml:space="preserve">их </w:t>
      </w:r>
      <w:r>
        <w:rPr>
          <w:sz w:val="24"/>
          <w:szCs w:val="24"/>
          <w:lang w:val="uk-UA"/>
        </w:rPr>
        <w:t>рукав</w:t>
      </w:r>
      <w:r w:rsidR="00ED3F9A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– 20 860 грн.</w:t>
      </w:r>
    </w:p>
    <w:p w:rsidR="00557710" w:rsidRDefault="00557710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</w:p>
    <w:p w:rsidR="00732ED9" w:rsidRPr="00732ED9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 закладі було здійснено: </w:t>
      </w:r>
    </w:p>
    <w:p w:rsidR="00732ED9" w:rsidRPr="00732ED9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732ED9">
        <w:rPr>
          <w:sz w:val="24"/>
          <w:szCs w:val="24"/>
          <w:lang w:val="uk-UA"/>
        </w:rPr>
        <w:t>- косметичний ремонт на: харчоблоці (холодний та гарячий цехи), комори, овочесховища, пральні, кабінетах бухгалтерської служби, медичного блоку.</w:t>
      </w:r>
      <w:r w:rsidRPr="00732ED9">
        <w:rPr>
          <w:sz w:val="24"/>
          <w:szCs w:val="24"/>
          <w:lang w:val="uk-UA"/>
        </w:rPr>
        <w:tab/>
        <w:t xml:space="preserve"> </w:t>
      </w:r>
    </w:p>
    <w:p w:rsidR="00732ED9" w:rsidRPr="00732ED9" w:rsidRDefault="00732ED9" w:rsidP="00732ED9">
      <w:pPr>
        <w:widowControl/>
        <w:tabs>
          <w:tab w:val="left" w:pos="0"/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732ED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Протягом року п</w:t>
      </w:r>
      <w:r w:rsidRPr="00732ED9">
        <w:rPr>
          <w:sz w:val="24"/>
          <w:szCs w:val="24"/>
          <w:lang w:val="uk-UA"/>
        </w:rPr>
        <w:t>ридбано та встановлено нові:</w:t>
      </w:r>
    </w:p>
    <w:p w:rsidR="00732ED9" w:rsidRPr="00ED3F9A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u w:val="single"/>
          <w:lang w:val="uk-UA"/>
        </w:rPr>
      </w:pPr>
      <w:r w:rsidRPr="00732ED9">
        <w:rPr>
          <w:sz w:val="24"/>
          <w:szCs w:val="24"/>
          <w:lang w:val="uk-UA"/>
        </w:rPr>
        <w:t>- дитячі вішалки на рушники в групи № 1, № 4, № 6, № 7</w:t>
      </w:r>
      <w:r w:rsidRPr="00732ED9">
        <w:rPr>
          <w:sz w:val="24"/>
          <w:szCs w:val="24"/>
          <w:u w:val="single"/>
          <w:lang w:val="uk-UA"/>
        </w:rPr>
        <w:t>;</w:t>
      </w:r>
    </w:p>
    <w:p w:rsidR="00732ED9" w:rsidRPr="00732ED9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шафа для горщиків; </w:t>
      </w:r>
    </w:p>
    <w:p w:rsidR="00732ED9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732ED9">
        <w:rPr>
          <w:sz w:val="24"/>
          <w:szCs w:val="24"/>
          <w:lang w:val="uk-UA"/>
        </w:rPr>
        <w:t>- дитячі стільці в групу № 7;</w:t>
      </w:r>
      <w:r w:rsidR="006B7FCC">
        <w:rPr>
          <w:sz w:val="24"/>
          <w:szCs w:val="24"/>
          <w:lang w:val="uk-UA"/>
        </w:rPr>
        <w:t xml:space="preserve"> </w:t>
      </w:r>
      <w:r w:rsidR="00557710">
        <w:rPr>
          <w:sz w:val="24"/>
          <w:szCs w:val="24"/>
          <w:lang w:val="uk-UA"/>
        </w:rPr>
        <w:t xml:space="preserve"> </w:t>
      </w:r>
    </w:p>
    <w:p w:rsidR="00732ED9" w:rsidRPr="002D5EA2" w:rsidRDefault="00F23D05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дитячі столи в групу № 13</w:t>
      </w:r>
      <w:r w:rsidR="00557710" w:rsidRPr="00557710">
        <w:t xml:space="preserve"> </w:t>
      </w:r>
      <w:r w:rsidR="00557710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               </w:t>
      </w:r>
      <w:r w:rsidR="00557710">
        <w:rPr>
          <w:lang w:val="uk-UA"/>
        </w:rPr>
        <w:t xml:space="preserve">  </w:t>
      </w:r>
      <w:r w:rsidR="00305B8D" w:rsidRPr="002D5EA2">
        <w:rPr>
          <w:lang w:val="uk-UA"/>
        </w:rPr>
        <w:t xml:space="preserve">- </w:t>
      </w:r>
      <w:r w:rsidR="00557710" w:rsidRPr="002D5EA2">
        <w:rPr>
          <w:lang w:val="uk-UA"/>
        </w:rPr>
        <w:t xml:space="preserve"> </w:t>
      </w:r>
      <w:r w:rsidRPr="002D5EA2">
        <w:rPr>
          <w:sz w:val="24"/>
          <w:szCs w:val="24"/>
          <w:lang w:val="uk-UA"/>
        </w:rPr>
        <w:t>99 364</w:t>
      </w:r>
      <w:r w:rsidR="00305B8D" w:rsidRPr="002D5EA2">
        <w:rPr>
          <w:sz w:val="24"/>
          <w:szCs w:val="24"/>
          <w:lang w:val="uk-UA"/>
        </w:rPr>
        <w:t xml:space="preserve"> г</w:t>
      </w:r>
      <w:r w:rsidRPr="002D5EA2">
        <w:rPr>
          <w:sz w:val="24"/>
          <w:szCs w:val="24"/>
          <w:lang w:val="uk-UA"/>
        </w:rPr>
        <w:t>рн</w:t>
      </w:r>
      <w:r w:rsidR="00305B8D" w:rsidRPr="002D5EA2">
        <w:rPr>
          <w:sz w:val="24"/>
          <w:szCs w:val="24"/>
          <w:lang w:val="uk-UA"/>
        </w:rPr>
        <w:t>.</w:t>
      </w:r>
    </w:p>
    <w:p w:rsidR="00732ED9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732ED9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здійснена заміна ламп розжарювання на </w:t>
      </w:r>
      <w:proofErr w:type="spellStart"/>
      <w:r w:rsidRPr="00732ED9">
        <w:rPr>
          <w:sz w:val="24"/>
          <w:szCs w:val="24"/>
          <w:lang w:val="uk-UA"/>
        </w:rPr>
        <w:t>світлодіодні</w:t>
      </w:r>
      <w:proofErr w:type="spellEnd"/>
      <w:r w:rsidRPr="00732ED9">
        <w:rPr>
          <w:sz w:val="24"/>
          <w:szCs w:val="24"/>
          <w:lang w:val="uk-UA"/>
        </w:rPr>
        <w:t xml:space="preserve"> лампи в групах № 4, № 10, № 12, №13</w:t>
      </w:r>
    </w:p>
    <w:p w:rsidR="00A917F6" w:rsidRPr="002D5EA2" w:rsidRDefault="00F23D05" w:rsidP="00F23D05">
      <w:pPr>
        <w:widowControl/>
        <w:tabs>
          <w:tab w:val="left" w:pos="0"/>
          <w:tab w:val="left" w:pos="709"/>
        </w:tabs>
        <w:autoSpaceDE/>
        <w:autoSpaceDN/>
        <w:adjustRightInd/>
        <w:jc w:val="right"/>
        <w:rPr>
          <w:sz w:val="24"/>
          <w:szCs w:val="24"/>
          <w:lang w:val="uk-UA"/>
        </w:rPr>
      </w:pPr>
      <w:r w:rsidRPr="002D5EA2">
        <w:rPr>
          <w:sz w:val="24"/>
          <w:szCs w:val="24"/>
        </w:rPr>
        <w:t>5</w:t>
      </w:r>
      <w:r w:rsidRPr="002D5EA2">
        <w:rPr>
          <w:sz w:val="24"/>
          <w:szCs w:val="24"/>
          <w:lang w:val="uk-UA"/>
        </w:rPr>
        <w:t>5 000 грн.</w:t>
      </w:r>
    </w:p>
    <w:p w:rsidR="00732ED9" w:rsidRPr="002D5EA2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здійснено ремонт сантехники, умивальників та унітазів в групі №</w:t>
      </w:r>
      <w:r w:rsidR="00A917F6">
        <w:rPr>
          <w:sz w:val="24"/>
          <w:szCs w:val="24"/>
          <w:lang w:val="uk-UA"/>
        </w:rPr>
        <w:t xml:space="preserve"> 5 </w:t>
      </w:r>
      <w:r w:rsidR="00A917F6" w:rsidRPr="002D5EA2">
        <w:rPr>
          <w:b/>
          <w:sz w:val="24"/>
          <w:szCs w:val="24"/>
          <w:lang w:val="uk-UA"/>
        </w:rPr>
        <w:t>– 32 000 грн.</w:t>
      </w:r>
    </w:p>
    <w:p w:rsidR="00F23D05" w:rsidRPr="002D5EA2" w:rsidRDefault="00F23D05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посуд – </w:t>
      </w:r>
      <w:r w:rsidRPr="002D5EA2">
        <w:rPr>
          <w:sz w:val="24"/>
          <w:szCs w:val="24"/>
          <w:lang w:val="uk-UA"/>
        </w:rPr>
        <w:t>25 055 грн.</w:t>
      </w:r>
    </w:p>
    <w:p w:rsidR="00F23D05" w:rsidRPr="002D5EA2" w:rsidRDefault="00F23D05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F23D05">
        <w:rPr>
          <w:sz w:val="24"/>
          <w:szCs w:val="24"/>
          <w:lang w:val="uk-UA"/>
        </w:rPr>
        <w:t>господарські товари</w:t>
      </w:r>
      <w:r>
        <w:rPr>
          <w:sz w:val="24"/>
          <w:szCs w:val="24"/>
          <w:lang w:val="uk-UA"/>
        </w:rPr>
        <w:t xml:space="preserve"> – </w:t>
      </w:r>
      <w:r w:rsidRPr="002D5EA2">
        <w:rPr>
          <w:sz w:val="24"/>
          <w:szCs w:val="24"/>
          <w:lang w:val="uk-UA"/>
        </w:rPr>
        <w:t>15 000 грн.</w:t>
      </w:r>
    </w:p>
    <w:p w:rsidR="00F23D05" w:rsidRPr="002D5EA2" w:rsidRDefault="00F23D05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- </w:t>
      </w:r>
      <w:r w:rsidRPr="00F23D05">
        <w:rPr>
          <w:sz w:val="24"/>
          <w:szCs w:val="24"/>
          <w:lang w:val="uk-UA"/>
        </w:rPr>
        <w:t>чистка бойлерів</w:t>
      </w:r>
      <w:r>
        <w:rPr>
          <w:sz w:val="24"/>
          <w:szCs w:val="24"/>
          <w:lang w:val="uk-UA"/>
        </w:rPr>
        <w:t xml:space="preserve"> – </w:t>
      </w:r>
      <w:r w:rsidRPr="002D5EA2">
        <w:rPr>
          <w:sz w:val="24"/>
          <w:szCs w:val="24"/>
          <w:lang w:val="uk-UA"/>
        </w:rPr>
        <w:t>21 840 грн.</w:t>
      </w:r>
    </w:p>
    <w:p w:rsidR="00F23D05" w:rsidRPr="002D5EA2" w:rsidRDefault="00F23D05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305B8D">
        <w:rPr>
          <w:sz w:val="24"/>
          <w:szCs w:val="24"/>
        </w:rPr>
        <w:t xml:space="preserve">деталь для ремонту </w:t>
      </w:r>
      <w:proofErr w:type="spellStart"/>
      <w:r w:rsidRPr="00305B8D">
        <w:rPr>
          <w:sz w:val="24"/>
          <w:szCs w:val="24"/>
        </w:rPr>
        <w:t>індукційної</w:t>
      </w:r>
      <w:proofErr w:type="spellEnd"/>
      <w:r w:rsidRPr="00305B8D">
        <w:rPr>
          <w:sz w:val="24"/>
          <w:szCs w:val="24"/>
        </w:rPr>
        <w:t xml:space="preserve"> </w:t>
      </w:r>
      <w:proofErr w:type="spellStart"/>
      <w:r w:rsidRPr="00305B8D">
        <w:rPr>
          <w:sz w:val="24"/>
          <w:szCs w:val="24"/>
        </w:rPr>
        <w:t>плити</w:t>
      </w:r>
      <w:proofErr w:type="spellEnd"/>
      <w:r>
        <w:rPr>
          <w:sz w:val="24"/>
          <w:szCs w:val="24"/>
          <w:lang w:val="uk-UA"/>
        </w:rPr>
        <w:t xml:space="preserve"> - </w:t>
      </w:r>
      <w:r w:rsidRPr="002D5EA2">
        <w:rPr>
          <w:sz w:val="24"/>
          <w:szCs w:val="24"/>
          <w:lang w:val="uk-UA"/>
        </w:rPr>
        <w:t>8 400 грн.</w:t>
      </w:r>
    </w:p>
    <w:p w:rsidR="00305B8D" w:rsidRDefault="00ED3F9A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Придбано :</w:t>
      </w:r>
    </w:p>
    <w:p w:rsidR="00ED3F9A" w:rsidRPr="002D5EA2" w:rsidRDefault="00ED3F9A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ноутбук та принтер – </w:t>
      </w:r>
      <w:r w:rsidRPr="002D5EA2">
        <w:rPr>
          <w:sz w:val="24"/>
          <w:szCs w:val="24"/>
          <w:lang w:val="uk-UA"/>
        </w:rPr>
        <w:t>37 000 грн.</w:t>
      </w:r>
    </w:p>
    <w:p w:rsidR="00732ED9" w:rsidRPr="00732ED9" w:rsidRDefault="00732ED9" w:rsidP="00732ED9">
      <w:pPr>
        <w:widowControl/>
        <w:tabs>
          <w:tab w:val="left" w:pos="0"/>
          <w:tab w:val="left" w:pos="56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732ED9">
        <w:rPr>
          <w:sz w:val="24"/>
          <w:szCs w:val="24"/>
          <w:lang w:val="uk-UA"/>
        </w:rPr>
        <w:tab/>
      </w:r>
      <w:r w:rsidRPr="00732ED9">
        <w:rPr>
          <w:sz w:val="24"/>
          <w:szCs w:val="24"/>
          <w:lang w:val="uk-UA"/>
        </w:rPr>
        <w:tab/>
        <w:t>Придбано м</w:t>
      </w:r>
      <w:r w:rsidRPr="00732ED9">
        <w:rPr>
          <w:sz w:val="24"/>
          <w:szCs w:val="24"/>
        </w:rPr>
        <w:t>’</w:t>
      </w:r>
      <w:r w:rsidRPr="00732ED9">
        <w:rPr>
          <w:sz w:val="24"/>
          <w:szCs w:val="24"/>
          <w:lang w:val="uk-UA"/>
        </w:rPr>
        <w:t>який інвентар, а саме:</w:t>
      </w:r>
    </w:p>
    <w:p w:rsidR="00732ED9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732ED9">
        <w:rPr>
          <w:sz w:val="24"/>
          <w:szCs w:val="24"/>
          <w:lang w:val="uk-UA"/>
        </w:rPr>
        <w:t xml:space="preserve">- постільну білизну на групи № 2, № </w:t>
      </w:r>
      <w:r>
        <w:rPr>
          <w:sz w:val="24"/>
          <w:szCs w:val="24"/>
          <w:lang w:val="uk-UA"/>
        </w:rPr>
        <w:t xml:space="preserve">5; </w:t>
      </w:r>
    </w:p>
    <w:p w:rsidR="00732ED9" w:rsidRPr="002D5EA2" w:rsidRDefault="00732ED9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матраци в групи № 5, № 13</w:t>
      </w:r>
      <w:r w:rsidR="00305B8D">
        <w:rPr>
          <w:sz w:val="24"/>
          <w:szCs w:val="24"/>
          <w:lang w:val="uk-UA"/>
        </w:rPr>
        <w:t xml:space="preserve"> </w:t>
      </w:r>
      <w:r w:rsidR="00305B8D" w:rsidRPr="002D5EA2">
        <w:rPr>
          <w:b/>
          <w:sz w:val="24"/>
          <w:szCs w:val="24"/>
          <w:lang w:val="uk-UA"/>
        </w:rPr>
        <w:t>- 25 200 грн.</w:t>
      </w:r>
    </w:p>
    <w:p w:rsidR="00F23D05" w:rsidRPr="00732ED9" w:rsidRDefault="00F23D05" w:rsidP="00732ED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- </w:t>
      </w:r>
      <w:proofErr w:type="spellStart"/>
      <w:r w:rsidRPr="00305B8D">
        <w:rPr>
          <w:sz w:val="24"/>
          <w:szCs w:val="24"/>
        </w:rPr>
        <w:t>спецодяг</w:t>
      </w:r>
      <w:proofErr w:type="spellEnd"/>
      <w:r>
        <w:rPr>
          <w:sz w:val="24"/>
          <w:szCs w:val="24"/>
          <w:lang w:val="uk-UA"/>
        </w:rPr>
        <w:t xml:space="preserve"> – </w:t>
      </w:r>
      <w:r w:rsidRPr="00305B8D">
        <w:rPr>
          <w:sz w:val="24"/>
          <w:szCs w:val="24"/>
        </w:rPr>
        <w:t>3010</w:t>
      </w:r>
      <w:r>
        <w:rPr>
          <w:sz w:val="24"/>
          <w:szCs w:val="24"/>
          <w:lang w:val="uk-UA"/>
        </w:rPr>
        <w:t xml:space="preserve"> грн.</w:t>
      </w:r>
    </w:p>
    <w:p w:rsidR="00305B8D" w:rsidRDefault="00305B8D" w:rsidP="005C2134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05B8D" w:rsidRDefault="00305B8D" w:rsidP="005C2134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дитячі кошти – 350 грн. на дитину придбано:</w:t>
      </w: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7245"/>
      </w:tblGrid>
      <w:tr w:rsidR="00F23D05" w:rsidRPr="00305B8D" w:rsidTr="00F23D05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05" w:rsidRPr="00305B8D" w:rsidRDefault="00F23D05" w:rsidP="00305B8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2"/>
                <w:lang w:val="uk-UA"/>
              </w:rPr>
            </w:pPr>
            <w:proofErr w:type="spellStart"/>
            <w:r w:rsidRPr="00305B8D">
              <w:rPr>
                <w:color w:val="000000"/>
                <w:sz w:val="24"/>
                <w:szCs w:val="22"/>
              </w:rPr>
              <w:t>Миючі</w:t>
            </w:r>
            <w:proofErr w:type="spellEnd"/>
            <w:r>
              <w:rPr>
                <w:color w:val="000000"/>
                <w:sz w:val="24"/>
                <w:szCs w:val="22"/>
                <w:lang w:val="uk-UA"/>
              </w:rPr>
              <w:t xml:space="preserve"> – 98 465</w:t>
            </w:r>
          </w:p>
        </w:tc>
      </w:tr>
      <w:tr w:rsidR="00F23D05" w:rsidRPr="00305B8D" w:rsidTr="00F23D05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D05" w:rsidRPr="00305B8D" w:rsidRDefault="00E2337D" w:rsidP="009361F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2"/>
                <w:lang w:val="uk-UA"/>
              </w:rPr>
            </w:pPr>
            <w:r>
              <w:rPr>
                <w:color w:val="000000"/>
                <w:sz w:val="24"/>
                <w:szCs w:val="22"/>
              </w:rPr>
              <w:t>М</w:t>
            </w:r>
            <w:r>
              <w:rPr>
                <w:color w:val="000000"/>
                <w:sz w:val="24"/>
                <w:szCs w:val="22"/>
                <w:lang w:val="en-US"/>
              </w:rPr>
              <w:t>’</w:t>
            </w:r>
            <w:proofErr w:type="spellStart"/>
            <w:r w:rsidR="00F23D05" w:rsidRPr="00305B8D">
              <w:rPr>
                <w:color w:val="000000"/>
                <w:sz w:val="24"/>
                <w:szCs w:val="22"/>
              </w:rPr>
              <w:t>який</w:t>
            </w:r>
            <w:proofErr w:type="spellEnd"/>
            <w:r w:rsidR="00F23D05" w:rsidRPr="00305B8D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="00F23D05" w:rsidRPr="00305B8D">
              <w:rPr>
                <w:color w:val="000000"/>
                <w:sz w:val="24"/>
                <w:szCs w:val="22"/>
              </w:rPr>
              <w:t>інвентар</w:t>
            </w:r>
            <w:proofErr w:type="spellEnd"/>
            <w:r w:rsidR="00F23D05" w:rsidRPr="00305B8D">
              <w:rPr>
                <w:color w:val="000000"/>
                <w:sz w:val="24"/>
                <w:szCs w:val="22"/>
              </w:rPr>
              <w:t xml:space="preserve"> (</w:t>
            </w:r>
            <w:proofErr w:type="spellStart"/>
            <w:r w:rsidR="00F23D05" w:rsidRPr="00305B8D">
              <w:rPr>
                <w:color w:val="000000"/>
                <w:sz w:val="24"/>
                <w:szCs w:val="22"/>
              </w:rPr>
              <w:t>постільна</w:t>
            </w:r>
            <w:proofErr w:type="spellEnd"/>
            <w:r w:rsidR="00F23D05" w:rsidRPr="00305B8D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="00F23D05" w:rsidRPr="00305B8D">
              <w:rPr>
                <w:color w:val="000000"/>
                <w:sz w:val="24"/>
                <w:szCs w:val="22"/>
              </w:rPr>
              <w:t>білизна</w:t>
            </w:r>
            <w:proofErr w:type="spellEnd"/>
            <w:r w:rsidR="00F23D05" w:rsidRPr="00305B8D">
              <w:rPr>
                <w:color w:val="000000"/>
                <w:sz w:val="24"/>
                <w:szCs w:val="22"/>
              </w:rPr>
              <w:t>,)</w:t>
            </w:r>
            <w:r w:rsidR="00F23D05">
              <w:rPr>
                <w:color w:val="000000"/>
                <w:sz w:val="24"/>
                <w:szCs w:val="22"/>
                <w:lang w:val="uk-UA"/>
              </w:rPr>
              <w:t xml:space="preserve"> – 44 000</w:t>
            </w:r>
          </w:p>
        </w:tc>
      </w:tr>
      <w:tr w:rsidR="00F23D05" w:rsidRPr="00305B8D" w:rsidTr="00F23D05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05" w:rsidRPr="00F23D05" w:rsidRDefault="00F23D05" w:rsidP="009361F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2"/>
                <w:lang w:val="uk-UA"/>
              </w:rPr>
            </w:pPr>
            <w:proofErr w:type="spellStart"/>
            <w:r w:rsidRPr="00F23D05">
              <w:rPr>
                <w:color w:val="000000"/>
                <w:sz w:val="24"/>
                <w:szCs w:val="22"/>
              </w:rPr>
              <w:t>розробка</w:t>
            </w:r>
            <w:proofErr w:type="spellEnd"/>
            <w:r w:rsidRPr="00F23D05">
              <w:rPr>
                <w:color w:val="000000"/>
                <w:sz w:val="24"/>
                <w:szCs w:val="22"/>
              </w:rPr>
              <w:t xml:space="preserve"> веб-сайту</w:t>
            </w:r>
            <w:r>
              <w:rPr>
                <w:color w:val="000000"/>
                <w:sz w:val="24"/>
                <w:szCs w:val="22"/>
                <w:lang w:val="uk-UA"/>
              </w:rPr>
              <w:t xml:space="preserve"> – 10 000 грн.</w:t>
            </w:r>
          </w:p>
        </w:tc>
      </w:tr>
    </w:tbl>
    <w:p w:rsidR="00305B8D" w:rsidRDefault="00305B8D" w:rsidP="00F23D05">
      <w:pPr>
        <w:jc w:val="both"/>
        <w:rPr>
          <w:sz w:val="24"/>
          <w:szCs w:val="24"/>
          <w:lang w:val="uk-UA"/>
        </w:rPr>
      </w:pPr>
    </w:p>
    <w:p w:rsidR="005C2134" w:rsidRPr="00DA0CCA" w:rsidRDefault="005C2134" w:rsidP="005C2134">
      <w:pPr>
        <w:ind w:firstLine="709"/>
        <w:jc w:val="both"/>
        <w:rPr>
          <w:sz w:val="24"/>
          <w:szCs w:val="24"/>
          <w:lang w:val="uk-UA"/>
        </w:rPr>
      </w:pPr>
      <w:r w:rsidRPr="00DA0CCA">
        <w:rPr>
          <w:sz w:val="24"/>
          <w:szCs w:val="24"/>
          <w:lang w:val="uk-UA"/>
        </w:rPr>
        <w:t xml:space="preserve">Групові приміщення </w:t>
      </w:r>
      <w:r>
        <w:rPr>
          <w:sz w:val="24"/>
          <w:szCs w:val="24"/>
          <w:lang w:val="uk-UA"/>
        </w:rPr>
        <w:t>ХЗДО № 5 «Соловейко» обладнані та</w:t>
      </w:r>
      <w:r w:rsidRPr="00DA0CCA">
        <w:rPr>
          <w:sz w:val="24"/>
          <w:szCs w:val="24"/>
          <w:lang w:val="uk-UA"/>
        </w:rPr>
        <w:t xml:space="preserve"> повністю забезпечені меблями, м’яким інвентарем, ігровим та дидактичним обладнанням. Розвивальне середовище </w:t>
      </w:r>
      <w:r w:rsidRPr="00DA0CCA">
        <w:rPr>
          <w:sz w:val="24"/>
          <w:szCs w:val="24"/>
          <w:lang w:val="uk-UA"/>
        </w:rPr>
        <w:lastRenderedPageBreak/>
        <w:t>закладу було організовано</w:t>
      </w:r>
      <w:r>
        <w:rPr>
          <w:sz w:val="24"/>
          <w:szCs w:val="24"/>
          <w:lang w:val="uk-UA"/>
        </w:rPr>
        <w:t xml:space="preserve"> для дітей</w:t>
      </w:r>
      <w:r w:rsidRPr="00DA0CCA">
        <w:rPr>
          <w:sz w:val="24"/>
          <w:szCs w:val="24"/>
          <w:lang w:val="uk-UA"/>
        </w:rPr>
        <w:t xml:space="preserve"> з урахуванням вимог Базового компоненту дошкільної освіти </w:t>
      </w:r>
      <w:r>
        <w:rPr>
          <w:sz w:val="24"/>
          <w:szCs w:val="24"/>
          <w:lang w:val="uk-UA"/>
        </w:rPr>
        <w:t>та</w:t>
      </w:r>
      <w:r w:rsidRPr="00DA0CCA">
        <w:rPr>
          <w:sz w:val="24"/>
          <w:szCs w:val="24"/>
          <w:lang w:val="uk-UA"/>
        </w:rPr>
        <w:t xml:space="preserve"> відповідало їх віковим особливостям. </w:t>
      </w:r>
      <w:r>
        <w:rPr>
          <w:rFonts w:eastAsiaTheme="minorHAnsi"/>
          <w:sz w:val="24"/>
          <w:szCs w:val="24"/>
          <w:lang w:val="uk-UA" w:eastAsia="en-US"/>
        </w:rPr>
        <w:t>Оформлення приміщень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 закладу обумовлюється змістом </w:t>
      </w:r>
      <w:proofErr w:type="spellStart"/>
      <w:r w:rsidRPr="00DA0CCA">
        <w:rPr>
          <w:rFonts w:eastAsiaTheme="minorHAnsi"/>
          <w:sz w:val="24"/>
          <w:szCs w:val="24"/>
          <w:lang w:val="uk-UA" w:eastAsia="en-US"/>
        </w:rPr>
        <w:t>освітньо-виховної</w:t>
      </w:r>
      <w:proofErr w:type="spellEnd"/>
      <w:r w:rsidRPr="00DA0CCA">
        <w:rPr>
          <w:rFonts w:eastAsiaTheme="minorHAnsi"/>
          <w:sz w:val="24"/>
          <w:szCs w:val="24"/>
          <w:lang w:val="uk-UA" w:eastAsia="en-US"/>
        </w:rPr>
        <w:t xml:space="preserve"> роботи, відповідають вимогам щодо охорони життя і зміцнення здоров’я </w:t>
      </w:r>
      <w:r>
        <w:rPr>
          <w:rFonts w:eastAsiaTheme="minorHAnsi"/>
          <w:sz w:val="24"/>
          <w:szCs w:val="24"/>
          <w:lang w:val="uk-UA" w:eastAsia="en-US"/>
        </w:rPr>
        <w:t>вихованців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. Кожна вікова група забезпечена достатньою кількістю іграшок, ігрових зон, </w:t>
      </w:r>
      <w:r>
        <w:rPr>
          <w:rFonts w:eastAsiaTheme="minorHAnsi"/>
          <w:sz w:val="24"/>
          <w:szCs w:val="24"/>
          <w:lang w:val="uk-UA" w:eastAsia="en-US"/>
        </w:rPr>
        <w:t xml:space="preserve">наочного та дидактичного матеріалів, 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що сприяють забезпеченню формування </w:t>
      </w:r>
      <w:proofErr w:type="spellStart"/>
      <w:r w:rsidRPr="00DA0CCA">
        <w:rPr>
          <w:rFonts w:eastAsiaTheme="minorHAnsi"/>
          <w:sz w:val="24"/>
          <w:szCs w:val="24"/>
          <w:lang w:val="uk-UA" w:eastAsia="en-US"/>
        </w:rPr>
        <w:t>компетенцій</w:t>
      </w:r>
      <w:proofErr w:type="spellEnd"/>
      <w:r w:rsidRPr="00DA0CCA">
        <w:rPr>
          <w:rFonts w:eastAsiaTheme="minorHAnsi"/>
          <w:sz w:val="24"/>
          <w:szCs w:val="24"/>
          <w:lang w:val="uk-UA" w:eastAsia="en-US"/>
        </w:rPr>
        <w:t xml:space="preserve"> та розвитку базових якостей дітей. </w:t>
      </w:r>
      <w:r w:rsidRPr="00DA0CCA">
        <w:rPr>
          <w:sz w:val="24"/>
          <w:szCs w:val="24"/>
          <w:lang w:val="uk-UA"/>
        </w:rPr>
        <w:t>Для розвитку дітей створені усі умови, а саме: обладнані музичний зал, спортивний зал, кабінети вчителів-логопедів, кабінет практичного психолога,  методичний кабінет, медичний блок, прогулянкові майданчики для кожної вікової групи, стадіон. Всі приміщення та території навчального закладу відповідають  санітарно-гігіє</w:t>
      </w:r>
      <w:r w:rsidRPr="00DA0CCA">
        <w:rPr>
          <w:sz w:val="24"/>
          <w:szCs w:val="24"/>
          <w:lang w:val="uk-UA"/>
        </w:rPr>
        <w:softHyphen/>
        <w:t xml:space="preserve">нічним нормам. </w:t>
      </w:r>
    </w:p>
    <w:p w:rsidR="005C2134" w:rsidRPr="00DA0CCA" w:rsidRDefault="005C2134" w:rsidP="005C2134">
      <w:pPr>
        <w:ind w:firstLine="567"/>
        <w:jc w:val="both"/>
        <w:rPr>
          <w:rFonts w:eastAsiaTheme="minorHAnsi"/>
          <w:i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en-US"/>
        </w:rPr>
        <w:t xml:space="preserve">Територія дошкільного закладу  озеленена різновидами дерев, кущів, квітників. Систематично здійснюється обстеження стану дерев, кущів, за потреби проводиться їх зрізання, омолодження. </w:t>
      </w:r>
    </w:p>
    <w:p w:rsidR="005C2134" w:rsidRPr="00DA0CCA" w:rsidRDefault="005C2134" w:rsidP="005C2134">
      <w:pPr>
        <w:ind w:firstLine="567"/>
        <w:jc w:val="both"/>
        <w:rPr>
          <w:rFonts w:eastAsiaTheme="minorHAnsi"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en-US"/>
        </w:rPr>
        <w:t xml:space="preserve">В дошкільному закладі функціонують всі системи енергозабезпечення: водопостачання, теплопостачання, електропостачання. </w:t>
      </w:r>
    </w:p>
    <w:p w:rsidR="005C2134" w:rsidRDefault="005C2134" w:rsidP="005C2134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uk-UA"/>
        </w:rPr>
      </w:pPr>
      <w:r w:rsidRPr="00DA0CCA">
        <w:rPr>
          <w:color w:val="000000"/>
          <w:sz w:val="24"/>
          <w:szCs w:val="24"/>
        </w:rPr>
        <w:t xml:space="preserve">В </w:t>
      </w:r>
      <w:proofErr w:type="spellStart"/>
      <w:r w:rsidRPr="00DA0CCA">
        <w:rPr>
          <w:color w:val="000000"/>
          <w:sz w:val="24"/>
          <w:szCs w:val="24"/>
        </w:rPr>
        <w:t>закладі</w:t>
      </w:r>
      <w:proofErr w:type="spellEnd"/>
      <w:r w:rsidRPr="00DA0CC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A0CCA">
        <w:rPr>
          <w:color w:val="000000"/>
          <w:sz w:val="24"/>
          <w:szCs w:val="24"/>
        </w:rPr>
        <w:t>постійно</w:t>
      </w:r>
      <w:proofErr w:type="spellEnd"/>
      <w:r w:rsidRPr="00DA0CCA">
        <w:rPr>
          <w:color w:val="000000"/>
          <w:sz w:val="24"/>
          <w:szCs w:val="24"/>
        </w:rPr>
        <w:t xml:space="preserve"> проводи</w:t>
      </w:r>
      <w:proofErr w:type="spellStart"/>
      <w:r w:rsidRPr="00DA0CCA">
        <w:rPr>
          <w:color w:val="000000"/>
          <w:sz w:val="24"/>
          <w:szCs w:val="24"/>
          <w:lang w:val="uk-UA"/>
        </w:rPr>
        <w:t>ться</w:t>
      </w:r>
      <w:proofErr w:type="spellEnd"/>
      <w:r w:rsidRPr="00DA0CCA">
        <w:rPr>
          <w:color w:val="000000"/>
          <w:sz w:val="24"/>
          <w:szCs w:val="24"/>
        </w:rPr>
        <w:t xml:space="preserve"> робота по </w:t>
      </w:r>
      <w:proofErr w:type="spellStart"/>
      <w:r w:rsidRPr="0008772C">
        <w:rPr>
          <w:color w:val="000000"/>
          <w:sz w:val="24"/>
          <w:szCs w:val="24"/>
        </w:rPr>
        <w:t>створенню</w:t>
      </w:r>
      <w:proofErr w:type="spellEnd"/>
      <w:r w:rsidRPr="0008772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08772C">
        <w:rPr>
          <w:color w:val="000000"/>
          <w:sz w:val="24"/>
          <w:szCs w:val="24"/>
        </w:rPr>
        <w:t>безпечних</w:t>
      </w:r>
      <w:proofErr w:type="spellEnd"/>
      <w:r w:rsidRPr="0008772C">
        <w:rPr>
          <w:color w:val="000000"/>
          <w:sz w:val="24"/>
          <w:szCs w:val="24"/>
        </w:rPr>
        <w:t xml:space="preserve"> умов </w:t>
      </w:r>
      <w:proofErr w:type="spellStart"/>
      <w:r w:rsidRPr="0008772C">
        <w:rPr>
          <w:color w:val="000000"/>
          <w:sz w:val="24"/>
          <w:szCs w:val="24"/>
        </w:rPr>
        <w:t>життєдіяльності</w:t>
      </w:r>
      <w:proofErr w:type="spellEnd"/>
      <w:r w:rsidRPr="0008772C">
        <w:rPr>
          <w:color w:val="000000"/>
          <w:sz w:val="24"/>
          <w:szCs w:val="24"/>
        </w:rPr>
        <w:t xml:space="preserve"> </w:t>
      </w:r>
      <w:proofErr w:type="gramStart"/>
      <w:r w:rsidRPr="00DA0CCA">
        <w:rPr>
          <w:color w:val="000000"/>
          <w:sz w:val="24"/>
          <w:szCs w:val="24"/>
        </w:rPr>
        <w:t>для</w:t>
      </w:r>
      <w:proofErr w:type="gramEnd"/>
      <w:r w:rsidRPr="00DA0CCA">
        <w:rPr>
          <w:color w:val="000000"/>
          <w:sz w:val="24"/>
          <w:szCs w:val="24"/>
          <w:lang w:val="uk-UA"/>
        </w:rPr>
        <w:t xml:space="preserve"> усіх </w:t>
      </w:r>
      <w:r w:rsidRPr="00DA0CCA">
        <w:rPr>
          <w:color w:val="000000"/>
          <w:sz w:val="24"/>
          <w:szCs w:val="24"/>
        </w:rPr>
        <w:t xml:space="preserve"> </w:t>
      </w:r>
      <w:proofErr w:type="spellStart"/>
      <w:r w:rsidRPr="00DA0CCA">
        <w:rPr>
          <w:color w:val="000000"/>
          <w:sz w:val="24"/>
          <w:szCs w:val="24"/>
        </w:rPr>
        <w:t>учасників</w:t>
      </w:r>
      <w:proofErr w:type="spellEnd"/>
      <w:r w:rsidRPr="00DA0CCA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освітнь</w:t>
      </w:r>
      <w:proofErr w:type="spellEnd"/>
      <w:r w:rsidRPr="00DA0CCA">
        <w:rPr>
          <w:color w:val="000000"/>
          <w:sz w:val="24"/>
          <w:szCs w:val="24"/>
        </w:rPr>
        <w:t>о-</w:t>
      </w:r>
      <w:proofErr w:type="spellStart"/>
      <w:r w:rsidRPr="00DA0CCA">
        <w:rPr>
          <w:color w:val="000000"/>
          <w:sz w:val="24"/>
          <w:szCs w:val="24"/>
        </w:rPr>
        <w:t>виховного</w:t>
      </w:r>
      <w:proofErr w:type="spellEnd"/>
      <w:r w:rsidRPr="00DA0CC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A0CCA">
        <w:rPr>
          <w:color w:val="000000"/>
          <w:sz w:val="24"/>
          <w:szCs w:val="24"/>
        </w:rPr>
        <w:t>процесу</w:t>
      </w:r>
      <w:proofErr w:type="spellEnd"/>
      <w:r w:rsidRPr="00DA0CCA">
        <w:rPr>
          <w:color w:val="000000"/>
          <w:sz w:val="24"/>
          <w:szCs w:val="24"/>
        </w:rPr>
        <w:t xml:space="preserve">. </w:t>
      </w:r>
      <w:r w:rsidRPr="00DA0CCA">
        <w:rPr>
          <w:color w:val="000000"/>
          <w:sz w:val="24"/>
          <w:szCs w:val="24"/>
          <w:lang w:val="uk-UA"/>
        </w:rPr>
        <w:t>П</w:t>
      </w:r>
      <w:proofErr w:type="spellStart"/>
      <w:r w:rsidRPr="00DA0CCA">
        <w:rPr>
          <w:color w:val="000000"/>
          <w:sz w:val="24"/>
          <w:szCs w:val="24"/>
        </w:rPr>
        <w:t>риміщення</w:t>
      </w:r>
      <w:proofErr w:type="spellEnd"/>
      <w:r w:rsidRPr="00DA0CCA">
        <w:rPr>
          <w:color w:val="000000"/>
          <w:sz w:val="24"/>
          <w:szCs w:val="24"/>
          <w:lang w:val="uk-UA"/>
        </w:rPr>
        <w:t xml:space="preserve"> закладу </w:t>
      </w:r>
      <w:proofErr w:type="spellStart"/>
      <w:r w:rsidRPr="00DA0CCA">
        <w:rPr>
          <w:color w:val="000000"/>
          <w:sz w:val="24"/>
          <w:szCs w:val="24"/>
        </w:rPr>
        <w:t>забезпечен</w:t>
      </w:r>
      <w:proofErr w:type="spellEnd"/>
      <w:r w:rsidRPr="00DA0CCA">
        <w:rPr>
          <w:color w:val="000000"/>
          <w:sz w:val="24"/>
          <w:szCs w:val="24"/>
          <w:lang w:val="uk-UA"/>
        </w:rPr>
        <w:t xml:space="preserve">о </w:t>
      </w:r>
      <w:proofErr w:type="spellStart"/>
      <w:r w:rsidRPr="00DA0CCA">
        <w:rPr>
          <w:color w:val="000000"/>
          <w:sz w:val="24"/>
          <w:szCs w:val="24"/>
        </w:rPr>
        <w:t>вогнегасниками</w:t>
      </w:r>
      <w:proofErr w:type="spellEnd"/>
      <w:r w:rsidRPr="00DA0CCA">
        <w:rPr>
          <w:color w:val="000000"/>
          <w:sz w:val="24"/>
          <w:szCs w:val="24"/>
          <w:lang w:val="uk-UA"/>
        </w:rPr>
        <w:t>, пожежною сигналізацією</w:t>
      </w:r>
      <w:r>
        <w:rPr>
          <w:color w:val="000000"/>
          <w:sz w:val="24"/>
          <w:szCs w:val="24"/>
          <w:lang w:val="uk-UA"/>
        </w:rPr>
        <w:t xml:space="preserve">, </w:t>
      </w:r>
      <w:proofErr w:type="spellStart"/>
      <w:r w:rsidRPr="00083B58">
        <w:rPr>
          <w:color w:val="000000"/>
          <w:sz w:val="24"/>
          <w:szCs w:val="24"/>
        </w:rPr>
        <w:t>визначені</w:t>
      </w:r>
      <w:proofErr w:type="spellEnd"/>
      <w:r w:rsidRPr="00083B58">
        <w:rPr>
          <w:color w:val="000000"/>
          <w:sz w:val="24"/>
          <w:szCs w:val="24"/>
        </w:rPr>
        <w:t xml:space="preserve"> </w:t>
      </w:r>
      <w:proofErr w:type="spellStart"/>
      <w:r w:rsidRPr="00083B58">
        <w:rPr>
          <w:color w:val="000000"/>
          <w:sz w:val="24"/>
          <w:szCs w:val="24"/>
        </w:rPr>
        <w:t>відповідальні</w:t>
      </w:r>
      <w:proofErr w:type="spellEnd"/>
      <w:r w:rsidRPr="00083B58">
        <w:rPr>
          <w:color w:val="000000"/>
          <w:sz w:val="24"/>
          <w:szCs w:val="24"/>
        </w:rPr>
        <w:t xml:space="preserve"> за </w:t>
      </w:r>
      <w:proofErr w:type="spellStart"/>
      <w:r w:rsidRPr="00083B58">
        <w:rPr>
          <w:color w:val="000000"/>
          <w:sz w:val="24"/>
          <w:szCs w:val="24"/>
        </w:rPr>
        <w:t>вимоги</w:t>
      </w:r>
      <w:proofErr w:type="spellEnd"/>
      <w:r w:rsidRPr="00083B58">
        <w:rPr>
          <w:color w:val="000000"/>
          <w:sz w:val="24"/>
          <w:szCs w:val="24"/>
        </w:rPr>
        <w:t xml:space="preserve"> </w:t>
      </w:r>
      <w:proofErr w:type="spellStart"/>
      <w:r w:rsidRPr="00083B58">
        <w:rPr>
          <w:color w:val="000000"/>
          <w:sz w:val="24"/>
          <w:szCs w:val="24"/>
        </w:rPr>
        <w:t>охорони</w:t>
      </w:r>
      <w:proofErr w:type="spellEnd"/>
      <w:r w:rsidRPr="00083B58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праці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протипожежної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безпеки</w:t>
      </w:r>
      <w:proofErr w:type="spellEnd"/>
      <w:r>
        <w:rPr>
          <w:color w:val="000000"/>
          <w:sz w:val="24"/>
          <w:szCs w:val="24"/>
          <w:lang w:val="uk-UA"/>
        </w:rPr>
        <w:t>.</w:t>
      </w:r>
      <w:r w:rsidRPr="00DA0CCA">
        <w:rPr>
          <w:color w:val="000000"/>
          <w:sz w:val="24"/>
          <w:szCs w:val="24"/>
        </w:rPr>
        <w:t xml:space="preserve"> </w:t>
      </w:r>
      <w:proofErr w:type="spellStart"/>
      <w:r w:rsidRPr="00DA0CCA">
        <w:rPr>
          <w:color w:val="000000"/>
          <w:sz w:val="24"/>
          <w:szCs w:val="24"/>
        </w:rPr>
        <w:t>Своєчасно</w:t>
      </w:r>
      <w:proofErr w:type="spellEnd"/>
      <w:r w:rsidRPr="00DA0CCA">
        <w:rPr>
          <w:color w:val="000000"/>
          <w:sz w:val="24"/>
          <w:szCs w:val="24"/>
        </w:rPr>
        <w:t xml:space="preserve"> провод</w:t>
      </w:r>
      <w:proofErr w:type="spellStart"/>
      <w:r w:rsidRPr="00DA0CCA">
        <w:rPr>
          <w:color w:val="000000"/>
          <w:sz w:val="24"/>
          <w:szCs w:val="24"/>
          <w:lang w:val="uk-UA"/>
        </w:rPr>
        <w:t>яться</w:t>
      </w:r>
      <w:proofErr w:type="spellEnd"/>
      <w:r w:rsidRPr="00DA0CCA">
        <w:rPr>
          <w:color w:val="000000"/>
          <w:sz w:val="24"/>
          <w:szCs w:val="24"/>
        </w:rPr>
        <w:t xml:space="preserve"> </w:t>
      </w:r>
      <w:proofErr w:type="spellStart"/>
      <w:r w:rsidRPr="00DA0CCA">
        <w:rPr>
          <w:color w:val="000000"/>
          <w:sz w:val="24"/>
          <w:szCs w:val="24"/>
        </w:rPr>
        <w:t>інструктажі</w:t>
      </w:r>
      <w:proofErr w:type="spellEnd"/>
      <w:r w:rsidRPr="00DA0CCA">
        <w:rPr>
          <w:color w:val="000000"/>
          <w:sz w:val="24"/>
          <w:szCs w:val="24"/>
        </w:rPr>
        <w:t xml:space="preserve"> з </w:t>
      </w:r>
      <w:proofErr w:type="spellStart"/>
      <w:r w:rsidRPr="00DA0CCA">
        <w:rPr>
          <w:color w:val="000000"/>
          <w:sz w:val="24"/>
          <w:szCs w:val="24"/>
        </w:rPr>
        <w:t>питань</w:t>
      </w:r>
      <w:proofErr w:type="spellEnd"/>
      <w:r w:rsidRPr="00DA0CC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A0CCA">
        <w:rPr>
          <w:color w:val="000000"/>
          <w:sz w:val="24"/>
          <w:szCs w:val="24"/>
        </w:rPr>
        <w:t>протипожежної</w:t>
      </w:r>
      <w:proofErr w:type="spellEnd"/>
      <w:r w:rsidRPr="00DA0CC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A0CCA">
        <w:rPr>
          <w:color w:val="000000"/>
          <w:sz w:val="24"/>
          <w:szCs w:val="24"/>
        </w:rPr>
        <w:t>безпеки</w:t>
      </w:r>
      <w:proofErr w:type="spellEnd"/>
      <w:r w:rsidRPr="00DA0CCA">
        <w:rPr>
          <w:color w:val="000000"/>
          <w:sz w:val="24"/>
          <w:szCs w:val="24"/>
        </w:rPr>
        <w:t xml:space="preserve"> для </w:t>
      </w:r>
      <w:proofErr w:type="spellStart"/>
      <w:r w:rsidRPr="00DA0CCA">
        <w:rPr>
          <w:color w:val="000000"/>
          <w:sz w:val="24"/>
          <w:szCs w:val="24"/>
        </w:rPr>
        <w:t>працівникі</w:t>
      </w:r>
      <w:proofErr w:type="gramStart"/>
      <w:r w:rsidRPr="00DA0CCA">
        <w:rPr>
          <w:color w:val="000000"/>
          <w:sz w:val="24"/>
          <w:szCs w:val="24"/>
        </w:rPr>
        <w:t>в</w:t>
      </w:r>
      <w:proofErr w:type="spellEnd"/>
      <w:proofErr w:type="gramEnd"/>
      <w:r w:rsidRPr="00DA0CCA">
        <w:rPr>
          <w:color w:val="000000"/>
          <w:sz w:val="24"/>
          <w:szCs w:val="24"/>
        </w:rPr>
        <w:t xml:space="preserve"> закладу</w:t>
      </w:r>
      <w:r w:rsidRPr="00DA0CCA">
        <w:rPr>
          <w:color w:val="000000"/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lang w:val="uk-UA"/>
        </w:rPr>
        <w:t xml:space="preserve"> В листопаді минулого року, згідно плану, було проведено навчання та перевірку знань з новоприбулими працівниками закладу з охорони праці, пожежної безпеки та цивільного захисту. </w:t>
      </w:r>
    </w:p>
    <w:p w:rsidR="005C2134" w:rsidRPr="00DA0CCA" w:rsidRDefault="005C2134" w:rsidP="005C2134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uk-UA"/>
        </w:rPr>
      </w:pPr>
      <w:r w:rsidRPr="00DA0CCA">
        <w:rPr>
          <w:color w:val="000000"/>
          <w:sz w:val="24"/>
          <w:szCs w:val="24"/>
          <w:lang w:val="uk-UA"/>
        </w:rPr>
        <w:t>Питання дотримання вимог охорони дитинства, техніки безпеки, санітарно-гігієнічних та протипожежних норм</w:t>
      </w:r>
      <w:r w:rsidRPr="00DA0CCA">
        <w:rPr>
          <w:color w:val="000000"/>
          <w:sz w:val="24"/>
          <w:szCs w:val="24"/>
        </w:rPr>
        <w:t> </w:t>
      </w:r>
      <w:r w:rsidRPr="00DA0CCA">
        <w:rPr>
          <w:color w:val="000000"/>
          <w:sz w:val="24"/>
          <w:szCs w:val="24"/>
          <w:lang w:val="uk-UA"/>
        </w:rPr>
        <w:t xml:space="preserve"> постійно контролюється </w:t>
      </w:r>
      <w:r>
        <w:rPr>
          <w:color w:val="000000"/>
          <w:sz w:val="24"/>
          <w:szCs w:val="24"/>
          <w:lang w:val="uk-UA"/>
        </w:rPr>
        <w:t>мною</w:t>
      </w:r>
      <w:r w:rsidRPr="00DA0CCA">
        <w:rPr>
          <w:color w:val="000000"/>
          <w:sz w:val="24"/>
          <w:szCs w:val="24"/>
          <w:lang w:val="uk-UA"/>
        </w:rPr>
        <w:t>, підсумки ко</w:t>
      </w:r>
      <w:r>
        <w:rPr>
          <w:color w:val="000000"/>
          <w:sz w:val="24"/>
          <w:szCs w:val="24"/>
          <w:lang w:val="uk-UA"/>
        </w:rPr>
        <w:t>нтролю розглядаються на нарадах.</w:t>
      </w:r>
    </w:p>
    <w:p w:rsidR="005C2134" w:rsidRPr="00382478" w:rsidRDefault="005C2134" w:rsidP="00382478">
      <w:pPr>
        <w:ind w:firstLine="567"/>
        <w:jc w:val="both"/>
        <w:rPr>
          <w:rFonts w:eastAsiaTheme="minorHAnsi"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en-US"/>
        </w:rPr>
        <w:t xml:space="preserve">Щороку здійснюється перевірка дотримання і виконання вимог законодавства у сферах пожежної і техногенної безпеки території, приміщень, будівель та споруд </w:t>
      </w:r>
      <w:r>
        <w:rPr>
          <w:rFonts w:eastAsiaTheme="minorHAnsi"/>
          <w:sz w:val="24"/>
          <w:szCs w:val="24"/>
          <w:lang w:val="uk-UA" w:eastAsia="en-US"/>
        </w:rPr>
        <w:t>ЗДО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. Мною вживаються дієві заходи щодо  виконання приписів та рекомендацій служб, які проводили перевірку. </w:t>
      </w:r>
    </w:p>
    <w:p w:rsidR="005C2134" w:rsidRPr="00DA0CCA" w:rsidRDefault="005C2134" w:rsidP="00876D28">
      <w:pPr>
        <w:rPr>
          <w:sz w:val="24"/>
          <w:szCs w:val="24"/>
          <w:lang w:val="uk-UA"/>
        </w:rPr>
      </w:pPr>
    </w:p>
    <w:p w:rsidR="00876D28" w:rsidRPr="00DA0CCA" w:rsidRDefault="00F23D05" w:rsidP="00876D28">
      <w:pPr>
        <w:jc w:val="both"/>
        <w:rPr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>3</w:t>
      </w:r>
      <w:r w:rsidR="00876D28" w:rsidRPr="00F23D05">
        <w:rPr>
          <w:b/>
          <w:sz w:val="24"/>
          <w:szCs w:val="24"/>
          <w:u w:val="single"/>
          <w:lang w:val="uk-UA"/>
        </w:rPr>
        <w:t>. Вживання заходів щодо забезпечення навчального закладу кваліфікованими педагогічними кадрами та доцільності їх розстановки</w:t>
      </w:r>
      <w:r w:rsidR="00876D28" w:rsidRPr="00DA0CCA">
        <w:rPr>
          <w:b/>
          <w:sz w:val="24"/>
          <w:szCs w:val="24"/>
          <w:lang w:val="uk-UA"/>
        </w:rPr>
        <w:t xml:space="preserve"> – </w:t>
      </w:r>
      <w:r w:rsidR="00876D28" w:rsidRPr="00DA0CCA">
        <w:rPr>
          <w:sz w:val="24"/>
          <w:szCs w:val="24"/>
          <w:u w:val="single"/>
          <w:lang w:val="uk-UA"/>
        </w:rPr>
        <w:t xml:space="preserve">одна з безпосередніх посадових обов’язків керівника </w:t>
      </w:r>
      <w:proofErr w:type="spellStart"/>
      <w:r w:rsidR="00876D28" w:rsidRPr="00DA0CCA">
        <w:rPr>
          <w:sz w:val="24"/>
          <w:szCs w:val="24"/>
          <w:u w:val="single"/>
          <w:lang w:val="uk-UA"/>
        </w:rPr>
        <w:t>-Укомплектування</w:t>
      </w:r>
      <w:proofErr w:type="spellEnd"/>
      <w:r w:rsidR="00876D28" w:rsidRPr="00DA0CCA">
        <w:rPr>
          <w:sz w:val="24"/>
          <w:szCs w:val="24"/>
          <w:u w:val="single"/>
          <w:lang w:val="uk-UA"/>
        </w:rPr>
        <w:t xml:space="preserve"> закладу кваліфікованими кадрами </w:t>
      </w:r>
    </w:p>
    <w:p w:rsidR="00876D28" w:rsidRPr="00DA0CCA" w:rsidRDefault="00876D28" w:rsidP="00A307C5">
      <w:pPr>
        <w:ind w:firstLine="708"/>
        <w:jc w:val="both"/>
        <w:rPr>
          <w:b/>
          <w:sz w:val="24"/>
          <w:szCs w:val="24"/>
          <w:u w:val="single"/>
          <w:lang w:val="uk-UA"/>
        </w:rPr>
      </w:pPr>
      <w:r w:rsidRPr="00DA0CCA">
        <w:rPr>
          <w:b/>
          <w:sz w:val="24"/>
          <w:szCs w:val="24"/>
          <w:u w:val="single"/>
          <w:lang w:val="uk-UA"/>
        </w:rPr>
        <w:t>Працівники закладу</w:t>
      </w:r>
    </w:p>
    <w:p w:rsidR="00876D28" w:rsidRPr="00DA0CCA" w:rsidRDefault="00876D28" w:rsidP="00876D28">
      <w:pPr>
        <w:jc w:val="both"/>
        <w:rPr>
          <w:rFonts w:eastAsiaTheme="minorHAnsi"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en-US"/>
        </w:rPr>
        <w:t xml:space="preserve">В закладі турбуються про дітей </w:t>
      </w:r>
      <w:r w:rsidR="00382478">
        <w:rPr>
          <w:rFonts w:eastAsiaTheme="minorHAnsi"/>
          <w:sz w:val="24"/>
          <w:szCs w:val="24"/>
          <w:lang w:val="uk-UA" w:eastAsia="en-US"/>
        </w:rPr>
        <w:t>68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 працівник</w:t>
      </w:r>
      <w:r w:rsidR="00382478">
        <w:rPr>
          <w:rFonts w:eastAsiaTheme="minorHAnsi"/>
          <w:sz w:val="24"/>
          <w:szCs w:val="24"/>
          <w:lang w:val="uk-UA" w:eastAsia="en-US"/>
        </w:rPr>
        <w:t>ів</w:t>
      </w:r>
      <w:r w:rsidRPr="00DA0CCA">
        <w:rPr>
          <w:rFonts w:eastAsiaTheme="minorHAnsi"/>
          <w:sz w:val="24"/>
          <w:szCs w:val="24"/>
          <w:lang w:val="uk-UA" w:eastAsia="en-US"/>
        </w:rPr>
        <w:t>: 3</w:t>
      </w:r>
      <w:r w:rsidR="00382478">
        <w:rPr>
          <w:rFonts w:eastAsiaTheme="minorHAnsi"/>
          <w:sz w:val="24"/>
          <w:szCs w:val="24"/>
          <w:lang w:val="uk-UA" w:eastAsia="en-US"/>
        </w:rPr>
        <w:t>1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 педагогічни</w:t>
      </w:r>
      <w:r w:rsidR="00382478">
        <w:rPr>
          <w:rFonts w:eastAsiaTheme="minorHAnsi"/>
          <w:sz w:val="24"/>
          <w:szCs w:val="24"/>
          <w:lang w:val="uk-UA" w:eastAsia="en-US"/>
        </w:rPr>
        <w:t>й працівник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 та 3</w:t>
      </w:r>
      <w:r w:rsidR="00382478">
        <w:rPr>
          <w:rFonts w:eastAsiaTheme="minorHAnsi"/>
          <w:sz w:val="24"/>
          <w:szCs w:val="24"/>
          <w:lang w:val="uk-UA" w:eastAsia="en-US"/>
        </w:rPr>
        <w:t>7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 працівників технічного персоналу.</w:t>
      </w:r>
    </w:p>
    <w:p w:rsidR="00876D28" w:rsidRPr="00DA0CCA" w:rsidRDefault="00876D28" w:rsidP="00876D2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en-US"/>
        </w:rPr>
        <w:t>Всі члени педагогічного колективу мають спеціальну педагогічну освіту:</w:t>
      </w:r>
    </w:p>
    <w:p w:rsidR="00876D28" w:rsidRPr="00DA0CCA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DA0CCA">
        <w:rPr>
          <w:rFonts w:eastAsia="Calibri"/>
          <w:sz w:val="24"/>
          <w:szCs w:val="24"/>
          <w:lang w:val="uk-UA" w:eastAsia="en-US"/>
        </w:rPr>
        <w:t xml:space="preserve">Вища педагогічна освіта у </w:t>
      </w:r>
      <w:r w:rsidR="00CF2954">
        <w:rPr>
          <w:rFonts w:eastAsia="Calibri"/>
          <w:sz w:val="24"/>
          <w:szCs w:val="24"/>
          <w:lang w:val="uk-UA" w:eastAsia="en-US"/>
        </w:rPr>
        <w:t>1</w:t>
      </w:r>
      <w:r w:rsidR="003A6B62">
        <w:rPr>
          <w:rFonts w:eastAsia="Calibri"/>
          <w:sz w:val="24"/>
          <w:szCs w:val="24"/>
          <w:lang w:val="uk-UA" w:eastAsia="en-US"/>
        </w:rPr>
        <w:t>7</w:t>
      </w:r>
      <w:r w:rsidRPr="00DA0CCA">
        <w:rPr>
          <w:rFonts w:eastAsia="Calibri"/>
          <w:sz w:val="24"/>
          <w:szCs w:val="24"/>
          <w:lang w:val="uk-UA" w:eastAsia="en-US"/>
        </w:rPr>
        <w:t xml:space="preserve"> працівників</w:t>
      </w:r>
    </w:p>
    <w:p w:rsidR="00876D28" w:rsidRPr="00DA0CCA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DA0CCA">
        <w:rPr>
          <w:rFonts w:eastAsia="Calibri"/>
          <w:sz w:val="24"/>
          <w:szCs w:val="24"/>
          <w:lang w:val="uk-UA" w:eastAsia="en-US"/>
        </w:rPr>
        <w:t>Середньо-спеціальна у 1</w:t>
      </w:r>
      <w:r w:rsidR="003A6B62">
        <w:rPr>
          <w:rFonts w:eastAsia="Calibri"/>
          <w:sz w:val="24"/>
          <w:szCs w:val="24"/>
          <w:lang w:val="uk-UA" w:eastAsia="en-US"/>
        </w:rPr>
        <w:t>5</w:t>
      </w:r>
      <w:r w:rsidRPr="00DA0CCA">
        <w:rPr>
          <w:rFonts w:eastAsia="Calibri"/>
          <w:sz w:val="24"/>
          <w:szCs w:val="24"/>
          <w:lang w:val="uk-UA" w:eastAsia="en-US"/>
        </w:rPr>
        <w:t xml:space="preserve"> працівників</w:t>
      </w:r>
    </w:p>
    <w:p w:rsidR="00876D28" w:rsidRPr="00DA0CCA" w:rsidRDefault="00876D28" w:rsidP="00876D28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en-US"/>
        </w:rPr>
        <w:t xml:space="preserve">При закріплені вихователів за віковими групами </w:t>
      </w:r>
      <w:r w:rsidRPr="00DA0CCA">
        <w:rPr>
          <w:rFonts w:eastAsiaTheme="minorHAnsi"/>
          <w:b/>
          <w:sz w:val="24"/>
          <w:szCs w:val="24"/>
          <w:lang w:val="uk-UA" w:eastAsia="en-US"/>
        </w:rPr>
        <w:t xml:space="preserve"> 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враховується стаж та досвід роботи педагогічних </w:t>
      </w:r>
      <w:r w:rsidR="00881E05">
        <w:rPr>
          <w:rFonts w:eastAsiaTheme="minorHAnsi"/>
          <w:sz w:val="24"/>
          <w:szCs w:val="24"/>
          <w:lang w:val="uk-UA" w:eastAsia="en-US"/>
        </w:rPr>
        <w:t>працівників</w:t>
      </w:r>
      <w:r w:rsidRPr="00DA0CCA">
        <w:rPr>
          <w:rFonts w:eastAsiaTheme="minorHAnsi"/>
          <w:sz w:val="24"/>
          <w:szCs w:val="24"/>
          <w:lang w:val="uk-UA" w:eastAsia="en-US"/>
        </w:rPr>
        <w:t>.</w:t>
      </w:r>
    </w:p>
    <w:p w:rsidR="00876D28" w:rsidRPr="00177484" w:rsidRDefault="00876D28" w:rsidP="00876D2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>Кваліфікаційний рівень педагогічних працівників на сьогоднішній день становить:</w:t>
      </w:r>
    </w:p>
    <w:p w:rsidR="00876D28" w:rsidRPr="00177484" w:rsidRDefault="00177484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>С</w:t>
      </w:r>
      <w:r w:rsidR="00876D28" w:rsidRPr="00177484">
        <w:rPr>
          <w:rFonts w:eastAsia="Calibri"/>
          <w:sz w:val="24"/>
          <w:szCs w:val="24"/>
          <w:lang w:val="uk-UA" w:eastAsia="en-US"/>
        </w:rPr>
        <w:t>пеціалістів</w:t>
      </w:r>
      <w:r w:rsidRPr="00177484">
        <w:rPr>
          <w:rFonts w:eastAsia="Calibri"/>
          <w:sz w:val="24"/>
          <w:szCs w:val="24"/>
          <w:lang w:val="uk-UA" w:eastAsia="en-US"/>
        </w:rPr>
        <w:t xml:space="preserve"> </w:t>
      </w:r>
      <w:r w:rsidR="00876D28" w:rsidRPr="00177484">
        <w:rPr>
          <w:rFonts w:eastAsia="Calibri"/>
          <w:sz w:val="24"/>
          <w:szCs w:val="24"/>
          <w:lang w:val="uk-UA" w:eastAsia="en-US"/>
        </w:rPr>
        <w:t xml:space="preserve"> – </w:t>
      </w:r>
      <w:r w:rsidRPr="00177484">
        <w:rPr>
          <w:rFonts w:eastAsia="Calibri"/>
          <w:sz w:val="24"/>
          <w:szCs w:val="24"/>
          <w:lang w:val="uk-UA" w:eastAsia="en-US"/>
        </w:rPr>
        <w:t>5</w:t>
      </w:r>
      <w:r w:rsidR="00876D28" w:rsidRPr="00177484">
        <w:rPr>
          <w:rFonts w:eastAsia="Calibri"/>
          <w:sz w:val="24"/>
          <w:szCs w:val="24"/>
          <w:lang w:val="uk-UA" w:eastAsia="en-US"/>
        </w:rPr>
        <w:t xml:space="preserve"> педагогів</w:t>
      </w:r>
    </w:p>
    <w:p w:rsidR="00876D28" w:rsidRPr="00177484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 xml:space="preserve">Спеціалістів ІІ кваліфікаційної категорії – </w:t>
      </w:r>
      <w:r w:rsidR="002351D2" w:rsidRPr="00177484">
        <w:rPr>
          <w:rFonts w:eastAsia="Calibri"/>
          <w:sz w:val="24"/>
          <w:szCs w:val="24"/>
          <w:lang w:val="uk-UA" w:eastAsia="en-US"/>
        </w:rPr>
        <w:t>5</w:t>
      </w:r>
      <w:r w:rsidR="00177484" w:rsidRPr="00177484">
        <w:rPr>
          <w:rFonts w:eastAsia="Calibri"/>
          <w:sz w:val="24"/>
          <w:szCs w:val="24"/>
          <w:lang w:val="uk-UA" w:eastAsia="en-US"/>
        </w:rPr>
        <w:t xml:space="preserve"> педагогів</w:t>
      </w:r>
    </w:p>
    <w:p w:rsidR="00876D28" w:rsidRPr="00177484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 xml:space="preserve">Спеціалістів І кваліфікаційної категорії – </w:t>
      </w:r>
      <w:r w:rsidR="00177484" w:rsidRPr="00177484">
        <w:rPr>
          <w:rFonts w:eastAsia="Calibri"/>
          <w:sz w:val="24"/>
          <w:szCs w:val="24"/>
          <w:lang w:val="uk-UA" w:eastAsia="en-US"/>
        </w:rPr>
        <w:t>9 педагогів</w:t>
      </w:r>
    </w:p>
    <w:p w:rsidR="00876D28" w:rsidRPr="00177484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 xml:space="preserve">Спеціалістів Вищої кваліфікаційної категорії – </w:t>
      </w:r>
      <w:r w:rsidR="00881E05" w:rsidRPr="00177484">
        <w:rPr>
          <w:rFonts w:eastAsia="Calibri"/>
          <w:sz w:val="24"/>
          <w:szCs w:val="24"/>
          <w:lang w:val="uk-UA" w:eastAsia="en-US"/>
        </w:rPr>
        <w:t>1</w:t>
      </w:r>
      <w:r w:rsidR="00177484" w:rsidRPr="00177484">
        <w:rPr>
          <w:rFonts w:eastAsia="Calibri"/>
          <w:sz w:val="24"/>
          <w:szCs w:val="24"/>
          <w:lang w:val="uk-UA" w:eastAsia="en-US"/>
        </w:rPr>
        <w:t>2 педагогів</w:t>
      </w:r>
    </w:p>
    <w:p w:rsidR="00876D28" w:rsidRPr="00177484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>11 педагогічних працівників мають присвоєні педагогічні  звання:</w:t>
      </w:r>
    </w:p>
    <w:p w:rsidR="00876D28" w:rsidRPr="00177484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>Старший вихователь – 1</w:t>
      </w:r>
    </w:p>
    <w:p w:rsidR="00876D28" w:rsidRPr="00177484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>Вчитель-методист – 2</w:t>
      </w:r>
    </w:p>
    <w:p w:rsidR="00876D28" w:rsidRPr="00177484" w:rsidRDefault="00876D28" w:rsidP="00876D2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177484">
        <w:rPr>
          <w:rFonts w:eastAsia="Calibri"/>
          <w:sz w:val="24"/>
          <w:szCs w:val="24"/>
          <w:lang w:val="uk-UA" w:eastAsia="en-US"/>
        </w:rPr>
        <w:t>Вихователь-методист – 8</w:t>
      </w:r>
    </w:p>
    <w:p w:rsidR="00876D28" w:rsidRPr="00DA0CCA" w:rsidRDefault="00876D28" w:rsidP="00876D28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DA0CCA">
        <w:rPr>
          <w:rFonts w:eastAsia="Calibri"/>
          <w:sz w:val="24"/>
          <w:szCs w:val="24"/>
          <w:lang w:val="uk-UA" w:eastAsia="en-US"/>
        </w:rPr>
        <w:lastRenderedPageBreak/>
        <w:t xml:space="preserve">Атестація педагогічних працівників здійснюється відповідно до </w:t>
      </w:r>
      <w:r w:rsidR="003A6B62">
        <w:rPr>
          <w:sz w:val="24"/>
          <w:szCs w:val="24"/>
          <w:lang w:val="uk-UA" w:eastAsia="uk-UA"/>
        </w:rPr>
        <w:t>П</w:t>
      </w:r>
      <w:r w:rsidRPr="00DA0CCA">
        <w:rPr>
          <w:sz w:val="24"/>
          <w:szCs w:val="24"/>
          <w:lang w:val="uk-UA" w:eastAsia="uk-UA"/>
        </w:rPr>
        <w:t xml:space="preserve">оложення про атестацію педагогічних працівників, затвердженого наказом Міністерства освіти і науки України від </w:t>
      </w:r>
      <w:r w:rsidR="003A6B62">
        <w:rPr>
          <w:sz w:val="24"/>
          <w:szCs w:val="24"/>
          <w:lang w:val="uk-UA" w:eastAsia="uk-UA"/>
        </w:rPr>
        <w:t>09.09</w:t>
      </w:r>
      <w:r w:rsidRPr="00DA0CCA">
        <w:rPr>
          <w:sz w:val="24"/>
          <w:szCs w:val="24"/>
          <w:lang w:val="uk-UA" w:eastAsia="uk-UA"/>
        </w:rPr>
        <w:t>.20</w:t>
      </w:r>
      <w:r w:rsidR="003A6B62">
        <w:rPr>
          <w:sz w:val="24"/>
          <w:szCs w:val="24"/>
          <w:lang w:val="uk-UA" w:eastAsia="uk-UA"/>
        </w:rPr>
        <w:t>22</w:t>
      </w:r>
      <w:r w:rsidRPr="00DA0CCA">
        <w:rPr>
          <w:sz w:val="24"/>
          <w:szCs w:val="24"/>
          <w:lang w:val="uk-UA" w:eastAsia="uk-UA"/>
        </w:rPr>
        <w:t xml:space="preserve"> року № </w:t>
      </w:r>
      <w:r w:rsidR="003A6B62">
        <w:rPr>
          <w:sz w:val="24"/>
          <w:szCs w:val="24"/>
          <w:lang w:val="uk-UA" w:eastAsia="uk-UA"/>
        </w:rPr>
        <w:t>805</w:t>
      </w:r>
      <w:r w:rsidR="00881E05">
        <w:rPr>
          <w:sz w:val="24"/>
          <w:szCs w:val="24"/>
          <w:lang w:val="uk-UA" w:eastAsia="uk-UA"/>
        </w:rPr>
        <w:t>.</w:t>
      </w:r>
    </w:p>
    <w:p w:rsidR="00A307C5" w:rsidRDefault="00A307C5" w:rsidP="0064186F">
      <w:pPr>
        <w:ind w:firstLine="567"/>
        <w:jc w:val="both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Я, як керівник закладу, постійно знаходжуся в пошуку, пості</w:t>
      </w:r>
      <w:r w:rsidR="0064186F">
        <w:rPr>
          <w:rFonts w:eastAsiaTheme="minorHAnsi"/>
          <w:sz w:val="24"/>
          <w:szCs w:val="24"/>
          <w:lang w:val="uk-UA" w:eastAsia="en-US"/>
        </w:rPr>
        <w:t>й</w:t>
      </w:r>
      <w:r>
        <w:rPr>
          <w:rFonts w:eastAsiaTheme="minorHAnsi"/>
          <w:sz w:val="24"/>
          <w:szCs w:val="24"/>
          <w:lang w:val="uk-UA" w:eastAsia="en-US"/>
        </w:rPr>
        <w:t>но на</w:t>
      </w:r>
      <w:r w:rsidR="0064186F">
        <w:rPr>
          <w:rFonts w:eastAsiaTheme="minorHAnsi"/>
          <w:sz w:val="24"/>
          <w:szCs w:val="24"/>
          <w:lang w:val="uk-UA" w:eastAsia="en-US"/>
        </w:rPr>
        <w:t>в</w:t>
      </w:r>
      <w:r>
        <w:rPr>
          <w:rFonts w:eastAsiaTheme="minorHAnsi"/>
          <w:sz w:val="24"/>
          <w:szCs w:val="24"/>
          <w:lang w:val="uk-UA" w:eastAsia="en-US"/>
        </w:rPr>
        <w:t xml:space="preserve">чаюся, підвищую свій освітній рівень. На сьогоднішній день є безліч різноманітних освітніх платформ на яких можна в </w:t>
      </w:r>
      <w:proofErr w:type="spellStart"/>
      <w:r>
        <w:rPr>
          <w:rFonts w:eastAsiaTheme="minorHAnsi"/>
          <w:sz w:val="24"/>
          <w:szCs w:val="24"/>
          <w:lang w:val="uk-UA" w:eastAsia="en-US"/>
        </w:rPr>
        <w:t>онлайн</w:t>
      </w:r>
      <w:proofErr w:type="spellEnd"/>
      <w:r>
        <w:rPr>
          <w:rFonts w:eastAsiaTheme="minorHAnsi"/>
          <w:sz w:val="24"/>
          <w:szCs w:val="24"/>
          <w:lang w:val="uk-UA" w:eastAsia="en-US"/>
        </w:rPr>
        <w:t xml:space="preserve"> режимі здобути нові знання.</w:t>
      </w:r>
    </w:p>
    <w:p w:rsidR="00876D28" w:rsidRDefault="00876D28" w:rsidP="00A307C5">
      <w:pPr>
        <w:ind w:firstLine="567"/>
        <w:jc w:val="both"/>
        <w:rPr>
          <w:rFonts w:eastAsiaTheme="minorHAnsi"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en-US"/>
        </w:rPr>
        <w:t xml:space="preserve"> </w:t>
      </w:r>
      <w:r w:rsidR="00A307C5">
        <w:rPr>
          <w:rFonts w:eastAsiaTheme="minorHAnsi"/>
          <w:sz w:val="24"/>
          <w:szCs w:val="24"/>
          <w:lang w:val="uk-UA" w:eastAsia="en-US"/>
        </w:rPr>
        <w:t xml:space="preserve">Ми тісно співпрацюємо з </w:t>
      </w:r>
      <w:r w:rsidR="00A307C5" w:rsidRPr="00A307C5">
        <w:rPr>
          <w:rFonts w:eastAsiaTheme="minorHAnsi"/>
          <w:sz w:val="24"/>
          <w:szCs w:val="24"/>
          <w:lang w:val="uk-UA" w:eastAsia="en-US"/>
        </w:rPr>
        <w:t>комунальн</w:t>
      </w:r>
      <w:r w:rsidR="00A307C5">
        <w:rPr>
          <w:rFonts w:eastAsiaTheme="minorHAnsi"/>
          <w:sz w:val="24"/>
          <w:szCs w:val="24"/>
          <w:lang w:val="uk-UA" w:eastAsia="en-US"/>
        </w:rPr>
        <w:t>ою</w:t>
      </w:r>
      <w:r w:rsidR="00A307C5" w:rsidRPr="00A307C5">
        <w:rPr>
          <w:rFonts w:eastAsiaTheme="minorHAnsi"/>
          <w:sz w:val="24"/>
          <w:szCs w:val="24"/>
          <w:lang w:val="uk-UA" w:eastAsia="en-US"/>
        </w:rPr>
        <w:t xml:space="preserve"> установ</w:t>
      </w:r>
      <w:r w:rsidR="00A307C5">
        <w:rPr>
          <w:rFonts w:eastAsiaTheme="minorHAnsi"/>
          <w:sz w:val="24"/>
          <w:szCs w:val="24"/>
          <w:lang w:val="uk-UA" w:eastAsia="en-US"/>
        </w:rPr>
        <w:t>ою</w:t>
      </w:r>
      <w:r w:rsidR="00A307C5" w:rsidRPr="00A307C5">
        <w:rPr>
          <w:rFonts w:eastAsiaTheme="minorHAnsi"/>
          <w:sz w:val="24"/>
          <w:szCs w:val="24"/>
          <w:lang w:val="uk-UA" w:eastAsia="en-US"/>
        </w:rPr>
        <w:t xml:space="preserve"> </w:t>
      </w:r>
      <w:r w:rsidR="00A307C5">
        <w:rPr>
          <w:rFonts w:eastAsiaTheme="minorHAnsi"/>
          <w:sz w:val="24"/>
          <w:szCs w:val="24"/>
          <w:lang w:val="uk-UA" w:eastAsia="en-US"/>
        </w:rPr>
        <w:t>Х</w:t>
      </w:r>
      <w:r w:rsidR="00A307C5" w:rsidRPr="00A307C5">
        <w:rPr>
          <w:rFonts w:eastAsiaTheme="minorHAnsi"/>
          <w:sz w:val="24"/>
          <w:szCs w:val="24"/>
          <w:lang w:val="uk-UA" w:eastAsia="en-US"/>
        </w:rPr>
        <w:t>мельницької міської ради</w:t>
      </w:r>
      <w:r w:rsidR="00A307C5">
        <w:rPr>
          <w:rFonts w:eastAsiaTheme="minorHAnsi"/>
          <w:sz w:val="24"/>
          <w:szCs w:val="24"/>
          <w:lang w:val="uk-UA" w:eastAsia="en-US"/>
        </w:rPr>
        <w:t xml:space="preserve"> </w:t>
      </w:r>
      <w:r w:rsidR="00A307C5" w:rsidRPr="00A307C5">
        <w:rPr>
          <w:rFonts w:eastAsiaTheme="minorHAnsi"/>
          <w:sz w:val="24"/>
          <w:szCs w:val="24"/>
          <w:lang w:val="uk-UA" w:eastAsia="en-US"/>
        </w:rPr>
        <w:t>«</w:t>
      </w:r>
      <w:r w:rsidR="00A307C5">
        <w:rPr>
          <w:rFonts w:eastAsiaTheme="minorHAnsi"/>
          <w:sz w:val="24"/>
          <w:szCs w:val="24"/>
          <w:lang w:val="uk-UA" w:eastAsia="en-US"/>
        </w:rPr>
        <w:t>Ц</w:t>
      </w:r>
      <w:r w:rsidR="00A307C5" w:rsidRPr="00A307C5">
        <w:rPr>
          <w:rFonts w:eastAsiaTheme="minorHAnsi"/>
          <w:sz w:val="24"/>
          <w:szCs w:val="24"/>
          <w:lang w:val="uk-UA" w:eastAsia="en-US"/>
        </w:rPr>
        <w:t>ентр</w:t>
      </w:r>
      <w:r w:rsidR="00A307C5">
        <w:rPr>
          <w:rFonts w:eastAsiaTheme="minorHAnsi"/>
          <w:sz w:val="24"/>
          <w:szCs w:val="24"/>
          <w:lang w:val="uk-UA" w:eastAsia="en-US"/>
        </w:rPr>
        <w:t xml:space="preserve">ом </w:t>
      </w:r>
      <w:r w:rsidR="00A307C5" w:rsidRPr="00A307C5">
        <w:rPr>
          <w:rFonts w:eastAsiaTheme="minorHAnsi"/>
          <w:sz w:val="24"/>
          <w:szCs w:val="24"/>
          <w:lang w:val="uk-UA" w:eastAsia="en-US"/>
        </w:rPr>
        <w:t xml:space="preserve"> професійного розвитку педагогічних працівників»</w:t>
      </w:r>
      <w:r w:rsidR="00A307C5">
        <w:rPr>
          <w:rFonts w:eastAsiaTheme="minorHAnsi"/>
          <w:sz w:val="24"/>
          <w:szCs w:val="24"/>
          <w:lang w:val="uk-UA" w:eastAsia="en-US"/>
        </w:rPr>
        <w:t>, який влаштовує для педагогів різних рівнів майстерки де можна поділитися своїм досвідом та отримати нові знання, а також співпрацюємо з Хмельницький інститутом післядипломної педагогічної освіти, Хмельницькою гуманітарно-педагогічною академією та асоціацією педагогічних працівників дошкільної освіти.</w:t>
      </w:r>
    </w:p>
    <w:p w:rsidR="00876D28" w:rsidRDefault="00876D28" w:rsidP="00876D28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DA0CCA">
        <w:rPr>
          <w:rFonts w:eastAsia="Calibri"/>
          <w:sz w:val="24"/>
          <w:szCs w:val="24"/>
          <w:lang w:val="uk-UA" w:eastAsia="en-US"/>
        </w:rPr>
        <w:t xml:space="preserve">Невід’ємною складовою системи </w:t>
      </w:r>
      <w:r w:rsidR="003A6B62">
        <w:rPr>
          <w:rFonts w:eastAsia="Calibri"/>
          <w:sz w:val="24"/>
          <w:szCs w:val="24"/>
          <w:lang w:val="uk-UA" w:eastAsia="en-US"/>
        </w:rPr>
        <w:t xml:space="preserve">організації управління </w:t>
      </w:r>
      <w:r w:rsidRPr="00DA0CCA">
        <w:rPr>
          <w:rFonts w:eastAsia="Calibri"/>
          <w:sz w:val="24"/>
          <w:szCs w:val="24"/>
          <w:lang w:val="uk-UA" w:eastAsia="en-US"/>
        </w:rPr>
        <w:t>заклад</w:t>
      </w:r>
      <w:r w:rsidR="00BE7FA4">
        <w:rPr>
          <w:rFonts w:eastAsia="Calibri"/>
          <w:sz w:val="24"/>
          <w:szCs w:val="24"/>
          <w:lang w:val="uk-UA" w:eastAsia="en-US"/>
        </w:rPr>
        <w:t>ом дошкільної освіти</w:t>
      </w:r>
      <w:r w:rsidRPr="00DA0CCA">
        <w:rPr>
          <w:rFonts w:eastAsia="Calibri"/>
          <w:sz w:val="24"/>
          <w:szCs w:val="24"/>
          <w:lang w:val="uk-UA" w:eastAsia="en-US"/>
        </w:rPr>
        <w:t xml:space="preserve"> є внутрішній контроль. Для цього мною розроблена система внутрішнього контролю яка включає в себе роботу усіх ланок закладу</w:t>
      </w:r>
      <w:r w:rsidR="00BE7FA4">
        <w:rPr>
          <w:rFonts w:eastAsia="Calibri"/>
          <w:sz w:val="24"/>
          <w:szCs w:val="24"/>
          <w:lang w:val="uk-UA" w:eastAsia="en-US"/>
        </w:rPr>
        <w:t xml:space="preserve"> освіти</w:t>
      </w:r>
      <w:r w:rsidRPr="00DA0CCA">
        <w:rPr>
          <w:rFonts w:eastAsia="Calibri"/>
          <w:sz w:val="24"/>
          <w:szCs w:val="24"/>
          <w:lang w:val="uk-UA" w:eastAsia="en-US"/>
        </w:rPr>
        <w:t xml:space="preserve"> (дотримання Правил внутрішнього трудового розпорядку, виконання посадових та робочих обов’язків працівників закладу, дотримання режиму дня, техніки пожежної безпеки та охорони праці</w:t>
      </w:r>
      <w:r w:rsidR="00BE7FA4">
        <w:rPr>
          <w:rFonts w:eastAsia="Calibri"/>
          <w:sz w:val="24"/>
          <w:szCs w:val="24"/>
          <w:lang w:val="uk-UA" w:eastAsia="en-US"/>
        </w:rPr>
        <w:t>)</w:t>
      </w:r>
      <w:r w:rsidRPr="00DA0CCA">
        <w:rPr>
          <w:rFonts w:eastAsia="Calibri"/>
          <w:sz w:val="24"/>
          <w:szCs w:val="24"/>
          <w:lang w:val="uk-UA" w:eastAsia="en-US"/>
        </w:rPr>
        <w:t xml:space="preserve">. Важливою умовою підвищення ефективності управлінської діяльності у вирішенні питання організації внутрішнього контролю виступає інформаційне забезпечення. Оперативна та достовірна інформація про стан роботи </w:t>
      </w:r>
      <w:r w:rsidR="00BE7FA4">
        <w:rPr>
          <w:rFonts w:eastAsia="Calibri"/>
          <w:sz w:val="24"/>
          <w:szCs w:val="24"/>
          <w:lang w:val="uk-UA" w:eastAsia="en-US"/>
        </w:rPr>
        <w:t>ЗДО</w:t>
      </w:r>
      <w:r w:rsidRPr="00DA0CCA">
        <w:rPr>
          <w:rFonts w:eastAsia="Calibri"/>
          <w:sz w:val="24"/>
          <w:szCs w:val="24"/>
          <w:lang w:val="uk-UA" w:eastAsia="en-US"/>
        </w:rPr>
        <w:t xml:space="preserve"> обговорюється на адміністративних нарадах, педагогічних радах, виробничих нарадах, які забезпечують прийняття оптимального управлінського рішення з окремого напряму діяльності закладу та дозволяє формувати перспективи розвитку навчального закладу в цілому. З цією метою складається річний, місячний, тижневий плани роботи, що мають відображення в циклограмі  діяльності закладу.</w:t>
      </w:r>
    </w:p>
    <w:p w:rsidR="00876D28" w:rsidRPr="00CE7C3D" w:rsidRDefault="00876D28" w:rsidP="00876D2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lang w:val="uk-UA"/>
        </w:rPr>
      </w:pPr>
      <w:r w:rsidRPr="00CE7C3D">
        <w:rPr>
          <w:color w:val="000000"/>
          <w:sz w:val="24"/>
          <w:szCs w:val="24"/>
          <w:lang w:val="uk-UA"/>
        </w:rPr>
        <w:t xml:space="preserve">Освітня діяльність закладу направлена на реалізацію вимог та змісту Державного стандарту дошкільної освіти – Базового компонента та змісту Програми навчання та виховання дітей від 2 до 7 років «Дитина», а також на виконання основних завдань дошкільної освіти, зокрема: збереження та зміцнення фізичного та психічного здоров’я дітей; формування їх особистості, розвиток </w:t>
      </w:r>
      <w:proofErr w:type="spellStart"/>
      <w:r w:rsidRPr="00CE7C3D">
        <w:rPr>
          <w:color w:val="000000"/>
          <w:sz w:val="24"/>
          <w:szCs w:val="24"/>
          <w:lang w:val="uk-UA"/>
        </w:rPr>
        <w:t>компетенцій</w:t>
      </w:r>
      <w:proofErr w:type="spellEnd"/>
      <w:r w:rsidRPr="00CE7C3D">
        <w:rPr>
          <w:color w:val="000000"/>
          <w:sz w:val="24"/>
          <w:szCs w:val="24"/>
          <w:lang w:val="uk-UA"/>
        </w:rPr>
        <w:t xml:space="preserve">, творчих здібностей та нахилів; забезпечення соціальної адаптації та готовності продовжувати </w:t>
      </w:r>
      <w:r w:rsidR="00A307C5">
        <w:rPr>
          <w:color w:val="000000"/>
          <w:sz w:val="24"/>
          <w:szCs w:val="24"/>
          <w:lang w:val="uk-UA"/>
        </w:rPr>
        <w:t>подальше навчання в школі</w:t>
      </w:r>
      <w:r w:rsidRPr="00CE7C3D">
        <w:rPr>
          <w:color w:val="000000"/>
          <w:sz w:val="24"/>
          <w:szCs w:val="24"/>
          <w:lang w:val="uk-UA"/>
        </w:rPr>
        <w:t>; виховання потреби в самореалізації та самоствердженні.</w:t>
      </w:r>
    </w:p>
    <w:p w:rsidR="00876D28" w:rsidRPr="00CE7C3D" w:rsidRDefault="00876D28" w:rsidP="00876D2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lang w:val="uk-UA"/>
        </w:rPr>
      </w:pPr>
      <w:r w:rsidRPr="00CE7C3D">
        <w:rPr>
          <w:color w:val="000000"/>
          <w:sz w:val="24"/>
          <w:szCs w:val="24"/>
          <w:lang w:val="uk-UA"/>
        </w:rPr>
        <w:t xml:space="preserve">Діяльність </w:t>
      </w:r>
      <w:r w:rsidR="000B261D">
        <w:rPr>
          <w:color w:val="000000"/>
          <w:sz w:val="24"/>
          <w:szCs w:val="24"/>
          <w:lang w:val="uk-UA"/>
        </w:rPr>
        <w:t xml:space="preserve">нашого </w:t>
      </w:r>
      <w:r w:rsidRPr="00CE7C3D">
        <w:rPr>
          <w:color w:val="000000"/>
          <w:sz w:val="24"/>
          <w:szCs w:val="24"/>
          <w:lang w:val="uk-UA"/>
        </w:rPr>
        <w:t>закладу також визначається річним планом роботи, який складаємо щорічно на навчальний рік та літній оздоровчий період, схвалю</w:t>
      </w:r>
      <w:r w:rsidR="000B261D">
        <w:rPr>
          <w:color w:val="000000"/>
          <w:sz w:val="24"/>
          <w:szCs w:val="24"/>
          <w:lang w:val="uk-UA"/>
        </w:rPr>
        <w:t>ється</w:t>
      </w:r>
      <w:r w:rsidRPr="00CE7C3D">
        <w:rPr>
          <w:color w:val="000000"/>
          <w:sz w:val="24"/>
          <w:szCs w:val="24"/>
          <w:lang w:val="uk-UA"/>
        </w:rPr>
        <w:t xml:space="preserve"> педагогічн</w:t>
      </w:r>
      <w:r w:rsidR="000B261D">
        <w:rPr>
          <w:color w:val="000000"/>
          <w:sz w:val="24"/>
          <w:szCs w:val="24"/>
          <w:lang w:val="uk-UA"/>
        </w:rPr>
        <w:t>ою</w:t>
      </w:r>
      <w:r w:rsidRPr="00CE7C3D">
        <w:rPr>
          <w:color w:val="000000"/>
          <w:sz w:val="24"/>
          <w:szCs w:val="24"/>
          <w:lang w:val="uk-UA"/>
        </w:rPr>
        <w:t xml:space="preserve"> рад</w:t>
      </w:r>
      <w:r w:rsidR="000B261D">
        <w:rPr>
          <w:color w:val="000000"/>
          <w:sz w:val="24"/>
          <w:szCs w:val="24"/>
          <w:lang w:val="uk-UA"/>
        </w:rPr>
        <w:t>ою</w:t>
      </w:r>
      <w:r w:rsidRPr="00CE7C3D">
        <w:rPr>
          <w:color w:val="000000"/>
          <w:sz w:val="24"/>
          <w:szCs w:val="24"/>
          <w:lang w:val="uk-UA"/>
        </w:rPr>
        <w:t xml:space="preserve"> та затверджується</w:t>
      </w:r>
      <w:r w:rsidR="003A6B62">
        <w:rPr>
          <w:color w:val="000000"/>
          <w:sz w:val="24"/>
          <w:szCs w:val="24"/>
          <w:lang w:val="uk-UA"/>
        </w:rPr>
        <w:t xml:space="preserve"> мною, як</w:t>
      </w:r>
      <w:r w:rsidRPr="00CE7C3D">
        <w:rPr>
          <w:color w:val="000000"/>
          <w:sz w:val="24"/>
          <w:szCs w:val="24"/>
          <w:lang w:val="uk-UA"/>
        </w:rPr>
        <w:t xml:space="preserve"> керівником закладу.</w:t>
      </w:r>
    </w:p>
    <w:p w:rsidR="00876D28" w:rsidRPr="00CE7C3D" w:rsidRDefault="00876D28" w:rsidP="000B261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lang w:val="uk-UA"/>
        </w:rPr>
      </w:pPr>
      <w:r w:rsidRPr="00CE7C3D">
        <w:rPr>
          <w:color w:val="000000"/>
          <w:sz w:val="24"/>
          <w:szCs w:val="24"/>
          <w:lang w:val="uk-UA"/>
        </w:rPr>
        <w:t>Згідно із Річним планом</w:t>
      </w:r>
      <w:r w:rsidR="000B261D" w:rsidRPr="000B261D">
        <w:rPr>
          <w:color w:val="000000"/>
          <w:sz w:val="24"/>
          <w:szCs w:val="24"/>
          <w:lang w:val="uk-UA"/>
        </w:rPr>
        <w:t xml:space="preserve"> </w:t>
      </w:r>
      <w:r w:rsidR="000B261D" w:rsidRPr="00CE7C3D">
        <w:rPr>
          <w:color w:val="000000"/>
          <w:sz w:val="24"/>
          <w:szCs w:val="24"/>
          <w:lang w:val="uk-UA"/>
        </w:rPr>
        <w:t>роботи</w:t>
      </w:r>
      <w:r w:rsidRPr="00CE7C3D">
        <w:rPr>
          <w:color w:val="000000"/>
          <w:sz w:val="24"/>
          <w:szCs w:val="24"/>
          <w:lang w:val="uk-UA"/>
        </w:rPr>
        <w:t xml:space="preserve"> закладу </w:t>
      </w:r>
      <w:r w:rsidR="000B261D">
        <w:rPr>
          <w:color w:val="000000"/>
          <w:sz w:val="24"/>
          <w:szCs w:val="24"/>
          <w:lang w:val="uk-UA"/>
        </w:rPr>
        <w:t xml:space="preserve">в </w:t>
      </w:r>
      <w:r w:rsidRPr="00CE7C3D">
        <w:rPr>
          <w:color w:val="000000"/>
          <w:sz w:val="24"/>
          <w:szCs w:val="24"/>
          <w:lang w:val="uk-UA"/>
        </w:rPr>
        <w:t>20</w:t>
      </w:r>
      <w:r>
        <w:rPr>
          <w:color w:val="000000"/>
          <w:sz w:val="24"/>
          <w:szCs w:val="24"/>
          <w:lang w:val="uk-UA"/>
        </w:rPr>
        <w:t>2</w:t>
      </w:r>
      <w:r w:rsidR="005B2609">
        <w:rPr>
          <w:color w:val="000000"/>
          <w:sz w:val="24"/>
          <w:szCs w:val="24"/>
          <w:lang w:val="uk-UA"/>
        </w:rPr>
        <w:t>4</w:t>
      </w:r>
      <w:r>
        <w:rPr>
          <w:color w:val="000000"/>
          <w:sz w:val="24"/>
          <w:szCs w:val="24"/>
          <w:lang w:val="uk-UA"/>
        </w:rPr>
        <w:t>-</w:t>
      </w:r>
      <w:r w:rsidRPr="00CE7C3D">
        <w:rPr>
          <w:color w:val="000000"/>
          <w:sz w:val="24"/>
          <w:szCs w:val="24"/>
          <w:lang w:val="uk-UA"/>
        </w:rPr>
        <w:t>202</w:t>
      </w:r>
      <w:r w:rsidR="005B2609">
        <w:rPr>
          <w:color w:val="000000"/>
          <w:sz w:val="24"/>
          <w:szCs w:val="24"/>
          <w:lang w:val="uk-UA"/>
        </w:rPr>
        <w:t>5</w:t>
      </w:r>
      <w:r w:rsidRPr="00CE7C3D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CE7C3D">
        <w:rPr>
          <w:color w:val="000000"/>
          <w:sz w:val="24"/>
          <w:szCs w:val="24"/>
          <w:lang w:val="uk-UA"/>
        </w:rPr>
        <w:t>н.р</w:t>
      </w:r>
      <w:proofErr w:type="spellEnd"/>
      <w:r w:rsidRPr="00CE7C3D">
        <w:rPr>
          <w:color w:val="000000"/>
          <w:sz w:val="24"/>
          <w:szCs w:val="24"/>
          <w:lang w:val="uk-UA"/>
        </w:rPr>
        <w:t xml:space="preserve">. ми працювали за такими </w:t>
      </w:r>
      <w:r w:rsidRPr="00CE7C3D">
        <w:rPr>
          <w:color w:val="000000"/>
          <w:sz w:val="24"/>
          <w:szCs w:val="24"/>
          <w:u w:val="single"/>
          <w:lang w:val="uk-UA"/>
        </w:rPr>
        <w:t>пріоритетними напрямками</w:t>
      </w:r>
      <w:r w:rsidRPr="00CE7C3D">
        <w:rPr>
          <w:color w:val="000000"/>
          <w:sz w:val="24"/>
          <w:szCs w:val="24"/>
          <w:lang w:val="uk-UA"/>
        </w:rPr>
        <w:t xml:space="preserve"> освітньої </w:t>
      </w:r>
      <w:r w:rsidR="00371DC6">
        <w:rPr>
          <w:color w:val="000000"/>
          <w:sz w:val="24"/>
          <w:szCs w:val="24"/>
          <w:lang w:val="uk-UA"/>
        </w:rPr>
        <w:t>діяльності як</w:t>
      </w:r>
      <w:r w:rsidRPr="00CE7C3D">
        <w:rPr>
          <w:color w:val="000000"/>
          <w:sz w:val="24"/>
          <w:szCs w:val="24"/>
          <w:lang w:val="uk-UA"/>
        </w:rPr>
        <w:t>:</w:t>
      </w:r>
    </w:p>
    <w:p w:rsidR="005B2609" w:rsidRPr="005B2609" w:rsidRDefault="00371DC6" w:rsidP="005B2609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B2609" w:rsidRPr="005B2609">
        <w:rPr>
          <w:sz w:val="24"/>
          <w:szCs w:val="24"/>
          <w:lang w:val="uk-UA"/>
        </w:rPr>
        <w:t>1) Організація роботи педагогічного колективу на забезпечення системного підходу до охорони життя і збереження здоров’я дітей дошкільного віку, шляхом створення безпечного розвивального середовища в умовах воєнного стану (якщо дію воєнного стану буде продовжено)</w:t>
      </w:r>
    </w:p>
    <w:p w:rsidR="005B2609" w:rsidRPr="005B2609" w:rsidRDefault="005B2609" w:rsidP="005B2609">
      <w:pPr>
        <w:widowControl/>
        <w:tabs>
          <w:tab w:val="left" w:pos="56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5B2609">
        <w:rPr>
          <w:sz w:val="24"/>
          <w:szCs w:val="24"/>
          <w:lang w:val="uk-UA"/>
        </w:rPr>
        <w:tab/>
        <w:t>2) Продовження роботи з патріотичного виховання, формування почуття національної самосвідомості та любові до рідної мови.</w:t>
      </w:r>
    </w:p>
    <w:p w:rsidR="005B2609" w:rsidRPr="005B2609" w:rsidRDefault="005B2609" w:rsidP="005B2609">
      <w:pPr>
        <w:widowControl/>
        <w:tabs>
          <w:tab w:val="left" w:pos="56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5B2609">
        <w:rPr>
          <w:sz w:val="24"/>
          <w:szCs w:val="24"/>
          <w:lang w:val="uk-UA"/>
        </w:rPr>
        <w:tab/>
        <w:t xml:space="preserve">3) Організація роботи з формування основ економічної грамотності дошкільників, як невід’ємної складової освіти сталого розвитку </w:t>
      </w:r>
    </w:p>
    <w:p w:rsidR="003A6B62" w:rsidRPr="005B2609" w:rsidRDefault="005B2609" w:rsidP="005B2609">
      <w:pPr>
        <w:widowControl/>
        <w:tabs>
          <w:tab w:val="left" w:pos="56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5B2609">
        <w:rPr>
          <w:sz w:val="24"/>
          <w:szCs w:val="24"/>
          <w:lang w:val="uk-UA"/>
        </w:rPr>
        <w:tab/>
        <w:t xml:space="preserve">4) Проведення комплексного </w:t>
      </w:r>
      <w:proofErr w:type="spellStart"/>
      <w:r w:rsidRPr="005B2609">
        <w:rPr>
          <w:sz w:val="24"/>
          <w:szCs w:val="24"/>
          <w:lang w:val="uk-UA"/>
        </w:rPr>
        <w:t>самооцінювання</w:t>
      </w:r>
      <w:proofErr w:type="spellEnd"/>
      <w:r w:rsidRPr="005B2609">
        <w:rPr>
          <w:sz w:val="24"/>
          <w:szCs w:val="24"/>
          <w:lang w:val="uk-UA"/>
        </w:rPr>
        <w:t xml:space="preserve"> освітніх та управлінських процесів внутрішньої системи якості освіти за другим  напрямом  «Здобувачі дошкільної освіти. Забезпечення всебічного розвитку дитини дошкільного віку, набуття нею життєвого соціального досвіду»</w:t>
      </w:r>
    </w:p>
    <w:p w:rsidR="000E7937" w:rsidRDefault="003A6B62" w:rsidP="003A6B62">
      <w:pPr>
        <w:widowControl/>
        <w:tabs>
          <w:tab w:val="left" w:pos="567"/>
        </w:tabs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 w:rsidR="0064186F">
        <w:rPr>
          <w:color w:val="000000"/>
          <w:sz w:val="24"/>
          <w:szCs w:val="24"/>
          <w:lang w:val="uk-UA"/>
        </w:rPr>
        <w:t xml:space="preserve">На ряду з </w:t>
      </w:r>
      <w:proofErr w:type="spellStart"/>
      <w:r w:rsidR="0064186F">
        <w:rPr>
          <w:color w:val="000000"/>
          <w:sz w:val="24"/>
          <w:szCs w:val="24"/>
          <w:lang w:val="uk-UA"/>
        </w:rPr>
        <w:t>інваріативною</w:t>
      </w:r>
      <w:proofErr w:type="spellEnd"/>
      <w:r w:rsidR="0064186F">
        <w:rPr>
          <w:color w:val="000000"/>
          <w:sz w:val="24"/>
          <w:szCs w:val="24"/>
          <w:lang w:val="uk-UA"/>
        </w:rPr>
        <w:t xml:space="preserve"> складовою Базового компонента дошкільної освіти ми впроваджуємо варіативну частину за запитом батьків. Проводимо </w:t>
      </w:r>
      <w:r w:rsidR="00DA3218">
        <w:rPr>
          <w:color w:val="000000"/>
          <w:sz w:val="24"/>
          <w:szCs w:val="24"/>
          <w:lang w:val="uk-UA"/>
        </w:rPr>
        <w:t xml:space="preserve">ДОП через гурткову роботу </w:t>
      </w:r>
      <w:r w:rsidR="000E7937" w:rsidRPr="000E7937">
        <w:rPr>
          <w:color w:val="000000"/>
          <w:sz w:val="24"/>
          <w:szCs w:val="24"/>
          <w:lang w:val="uk-UA"/>
        </w:rPr>
        <w:t>такі як логіка, хореографія та іноземна мова</w:t>
      </w:r>
      <w:r w:rsidR="00DA3218">
        <w:rPr>
          <w:color w:val="000000"/>
          <w:sz w:val="24"/>
          <w:szCs w:val="24"/>
          <w:lang w:val="uk-UA"/>
        </w:rPr>
        <w:t>.</w:t>
      </w:r>
      <w:r w:rsidR="000E7937" w:rsidRPr="000E7937">
        <w:rPr>
          <w:color w:val="000000"/>
          <w:sz w:val="24"/>
          <w:szCs w:val="24"/>
          <w:lang w:val="uk-UA"/>
        </w:rPr>
        <w:t xml:space="preserve"> </w:t>
      </w:r>
    </w:p>
    <w:p w:rsidR="004B77E8" w:rsidRDefault="004B77E8" w:rsidP="003A6B62">
      <w:pPr>
        <w:widowControl/>
        <w:tabs>
          <w:tab w:val="left" w:pos="567"/>
        </w:tabs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ab/>
        <w:t>Наш заклад тісно співпрацює з Міським центром по роботі з дітьми та підлітками за місцем проживання, Хмельницьким академічним обласним театром ляльок «</w:t>
      </w:r>
      <w:proofErr w:type="spellStart"/>
      <w:r>
        <w:rPr>
          <w:color w:val="000000"/>
          <w:sz w:val="24"/>
          <w:szCs w:val="24"/>
          <w:lang w:val="uk-UA"/>
        </w:rPr>
        <w:t>Дивень</w:t>
      </w:r>
      <w:proofErr w:type="spellEnd"/>
      <w:r>
        <w:rPr>
          <w:color w:val="000000"/>
          <w:sz w:val="24"/>
          <w:szCs w:val="24"/>
          <w:lang w:val="uk-UA"/>
        </w:rPr>
        <w:t>»</w:t>
      </w:r>
    </w:p>
    <w:p w:rsidR="001822E3" w:rsidRDefault="003A6B62" w:rsidP="004B77E8">
      <w:pPr>
        <w:widowControl/>
        <w:tabs>
          <w:tab w:val="left" w:pos="567"/>
        </w:tabs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  <w:t xml:space="preserve">Цього річ, за розпорядженням Департаменту освіти та науки Хмельницької міської </w:t>
      </w:r>
      <w:bookmarkStart w:id="0" w:name="_GoBack"/>
      <w:bookmarkEnd w:id="0"/>
    </w:p>
    <w:p w:rsidR="00876D28" w:rsidRPr="00DA0CCA" w:rsidRDefault="00876D28" w:rsidP="00876D28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  <w:lang w:val="uk-UA"/>
        </w:rPr>
      </w:pPr>
      <w:r w:rsidRPr="000E4F91">
        <w:rPr>
          <w:rFonts w:eastAsiaTheme="minorHAnsi"/>
          <w:sz w:val="24"/>
          <w:szCs w:val="24"/>
          <w:lang w:val="uk-UA"/>
        </w:rPr>
        <w:t xml:space="preserve">       В закладі </w:t>
      </w:r>
      <w:r w:rsidRPr="000E4F91">
        <w:rPr>
          <w:rFonts w:eastAsia="Calibri"/>
          <w:sz w:val="24"/>
          <w:szCs w:val="24"/>
          <w:lang w:val="uk-UA"/>
        </w:rPr>
        <w:t>налагоджена тісна співпраця з батьками вихованців закладу яка йде через довіру, співпрацю, роботу на спільний результат, творчі дії та конструктивну самореалізацію. Все це відбувається шляхом проведення батьківських</w:t>
      </w:r>
      <w:r w:rsidRPr="00DA0CCA">
        <w:rPr>
          <w:rFonts w:eastAsia="Calibri"/>
          <w:sz w:val="24"/>
          <w:szCs w:val="24"/>
          <w:lang w:val="uk-UA"/>
        </w:rPr>
        <w:t xml:space="preserve"> збрів, консультацій, с</w:t>
      </w:r>
      <w:r w:rsidRPr="00DA0CCA">
        <w:rPr>
          <w:rFonts w:eastAsiaTheme="minorHAnsi"/>
          <w:sz w:val="24"/>
          <w:szCs w:val="24"/>
          <w:lang w:val="uk-UA"/>
        </w:rPr>
        <w:t>пільних заходів по благоустрою території дошкільного закладу.</w:t>
      </w:r>
      <w:r w:rsidRPr="00DA0CCA">
        <w:rPr>
          <w:rFonts w:eastAsia="Calibri"/>
          <w:sz w:val="24"/>
          <w:szCs w:val="24"/>
          <w:lang w:val="uk-UA"/>
        </w:rPr>
        <w:t xml:space="preserve"> </w:t>
      </w:r>
      <w:r w:rsidRPr="00DA0CCA">
        <w:rPr>
          <w:sz w:val="24"/>
          <w:szCs w:val="24"/>
          <w:lang w:val="uk-UA"/>
        </w:rPr>
        <w:t xml:space="preserve">та озелененню прогулянкових майданчиків </w:t>
      </w:r>
    </w:p>
    <w:p w:rsidR="00876D28" w:rsidRPr="00DA0CCA" w:rsidRDefault="00876D28" w:rsidP="00876D28">
      <w:pPr>
        <w:jc w:val="both"/>
        <w:outlineLvl w:val="4"/>
        <w:rPr>
          <w:b/>
          <w:bCs/>
          <w:sz w:val="24"/>
          <w:szCs w:val="24"/>
          <w:u w:val="single"/>
          <w:lang w:val="uk-UA"/>
        </w:rPr>
      </w:pPr>
    </w:p>
    <w:p w:rsidR="00876D28" w:rsidRPr="00DA0CCA" w:rsidRDefault="00F23D05" w:rsidP="00F23D05">
      <w:pPr>
        <w:jc w:val="both"/>
        <w:outlineLvl w:val="4"/>
        <w:rPr>
          <w:b/>
          <w:bCs/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  <w:lang w:val="uk-UA"/>
        </w:rPr>
        <w:t>4</w:t>
      </w:r>
      <w:r w:rsidR="00876D28" w:rsidRPr="00DA0CCA">
        <w:rPr>
          <w:b/>
          <w:bCs/>
          <w:sz w:val="24"/>
          <w:szCs w:val="24"/>
          <w:u w:val="single"/>
          <w:lang w:val="uk-UA"/>
        </w:rPr>
        <w:t>. Звернення громадян</w:t>
      </w:r>
    </w:p>
    <w:p w:rsidR="005B2609" w:rsidRDefault="00876D28" w:rsidP="005B2609">
      <w:pPr>
        <w:ind w:firstLine="709"/>
        <w:jc w:val="both"/>
        <w:rPr>
          <w:sz w:val="24"/>
          <w:lang w:val="uk-UA"/>
        </w:rPr>
      </w:pPr>
      <w:r w:rsidRPr="005B2609">
        <w:rPr>
          <w:sz w:val="24"/>
          <w:lang w:val="uk-UA"/>
        </w:rPr>
        <w:t xml:space="preserve">Звернення громадян – це окремий напрямок роботи, який ведеться не лише керівником, а й практичним психологом, вчителями логопедами, медичною сестрою. </w:t>
      </w:r>
    </w:p>
    <w:p w:rsidR="00876D28" w:rsidRPr="005B2609" w:rsidRDefault="00876D28" w:rsidP="005B2609">
      <w:pPr>
        <w:ind w:firstLine="709"/>
        <w:jc w:val="both"/>
        <w:rPr>
          <w:sz w:val="24"/>
          <w:lang w:val="uk-UA"/>
        </w:rPr>
      </w:pPr>
      <w:r w:rsidRPr="005B2609">
        <w:rPr>
          <w:sz w:val="24"/>
          <w:lang w:val="uk-UA"/>
        </w:rPr>
        <w:t>Звернення громадян здійснюється згідно чинного законодавства – це:</w:t>
      </w:r>
    </w:p>
    <w:p w:rsidR="00876D28" w:rsidRPr="005B2609" w:rsidRDefault="00876D28" w:rsidP="005B2609">
      <w:pPr>
        <w:jc w:val="both"/>
        <w:rPr>
          <w:sz w:val="24"/>
          <w:lang w:val="uk-UA"/>
        </w:rPr>
      </w:pPr>
      <w:r w:rsidRPr="005B2609">
        <w:rPr>
          <w:sz w:val="24"/>
          <w:lang w:val="uk-UA"/>
        </w:rPr>
        <w:t>- зарахування дітей до дошкільного закладу та відрахування;</w:t>
      </w:r>
    </w:p>
    <w:p w:rsidR="00876D28" w:rsidRPr="005B2609" w:rsidRDefault="00876D28" w:rsidP="005B2609">
      <w:pPr>
        <w:jc w:val="both"/>
        <w:rPr>
          <w:sz w:val="24"/>
          <w:lang w:val="uk-UA"/>
        </w:rPr>
      </w:pPr>
      <w:r w:rsidRPr="005B2609">
        <w:rPr>
          <w:spacing w:val="7"/>
          <w:sz w:val="24"/>
          <w:lang w:val="uk-UA" w:eastAsia="en-US"/>
        </w:rPr>
        <w:t>- на збереження місця за їхніми дітьми на час лікування та за сімейними обставинами;</w:t>
      </w:r>
    </w:p>
    <w:p w:rsidR="00876D28" w:rsidRPr="005B2609" w:rsidRDefault="00876D28" w:rsidP="005B2609">
      <w:pPr>
        <w:jc w:val="both"/>
        <w:rPr>
          <w:sz w:val="24"/>
          <w:lang w:val="uk-UA"/>
        </w:rPr>
      </w:pPr>
      <w:r w:rsidRPr="005B2609">
        <w:rPr>
          <w:sz w:val="24"/>
          <w:lang w:val="uk-UA"/>
        </w:rPr>
        <w:t>- видача довідок за місцем призначення;</w:t>
      </w:r>
    </w:p>
    <w:p w:rsidR="00876D28" w:rsidRPr="005B2609" w:rsidRDefault="00876D28" w:rsidP="005B2609">
      <w:pPr>
        <w:jc w:val="both"/>
        <w:rPr>
          <w:sz w:val="24"/>
          <w:lang w:val="uk-UA"/>
        </w:rPr>
      </w:pPr>
      <w:r w:rsidRPr="005B2609">
        <w:rPr>
          <w:sz w:val="24"/>
          <w:lang w:val="uk-UA"/>
        </w:rPr>
        <w:t>- спілкування з батьками вихованців по вирішенню різноманітних питань;</w:t>
      </w:r>
    </w:p>
    <w:p w:rsidR="00876D28" w:rsidRPr="005B2609" w:rsidRDefault="00876D28" w:rsidP="005B2609">
      <w:pPr>
        <w:jc w:val="both"/>
        <w:rPr>
          <w:sz w:val="24"/>
          <w:lang w:val="uk-UA"/>
        </w:rPr>
      </w:pPr>
      <w:r w:rsidRPr="005B2609">
        <w:rPr>
          <w:sz w:val="24"/>
          <w:lang w:val="uk-UA"/>
        </w:rPr>
        <w:t>- та соціальний захист незахищених верств населення.</w:t>
      </w:r>
    </w:p>
    <w:p w:rsidR="001822E3" w:rsidRPr="005B2609" w:rsidRDefault="001822E3" w:rsidP="005B2609">
      <w:pPr>
        <w:ind w:firstLine="709"/>
        <w:jc w:val="both"/>
        <w:rPr>
          <w:spacing w:val="7"/>
          <w:sz w:val="24"/>
          <w:lang w:val="uk-UA" w:eastAsia="en-US"/>
        </w:rPr>
      </w:pPr>
      <w:r w:rsidRPr="005B2609">
        <w:rPr>
          <w:rFonts w:eastAsiaTheme="minorHAnsi"/>
          <w:iCs/>
          <w:sz w:val="24"/>
          <w:lang w:val="uk-UA" w:eastAsia="en-US"/>
        </w:rPr>
        <w:t>Протягом 202</w:t>
      </w:r>
      <w:r w:rsidR="005B2609" w:rsidRPr="005B2609">
        <w:rPr>
          <w:rFonts w:eastAsiaTheme="minorHAnsi"/>
          <w:iCs/>
          <w:sz w:val="24"/>
          <w:lang w:val="uk-UA" w:eastAsia="en-US"/>
        </w:rPr>
        <w:t>4</w:t>
      </w:r>
      <w:r w:rsidRPr="005B2609">
        <w:rPr>
          <w:rFonts w:eastAsiaTheme="minorHAnsi"/>
          <w:iCs/>
          <w:sz w:val="24"/>
          <w:lang w:val="uk-UA" w:eastAsia="en-US"/>
        </w:rPr>
        <w:t xml:space="preserve"> - 202</w:t>
      </w:r>
      <w:r w:rsidR="005B2609" w:rsidRPr="005B2609">
        <w:rPr>
          <w:rFonts w:eastAsiaTheme="minorHAnsi"/>
          <w:iCs/>
          <w:sz w:val="24"/>
          <w:lang w:val="uk-UA" w:eastAsia="en-US"/>
        </w:rPr>
        <w:t>5</w:t>
      </w:r>
      <w:r w:rsidRPr="005B2609">
        <w:rPr>
          <w:rFonts w:eastAsiaTheme="minorHAnsi"/>
          <w:iCs/>
          <w:sz w:val="24"/>
          <w:lang w:val="uk-UA" w:eastAsia="en-US"/>
        </w:rPr>
        <w:t xml:space="preserve"> навчального року </w:t>
      </w:r>
      <w:r w:rsidRPr="005B2609">
        <w:rPr>
          <w:spacing w:val="7"/>
          <w:sz w:val="24"/>
          <w:lang w:val="uk-UA" w:eastAsia="en-US"/>
        </w:rPr>
        <w:t>за видами звернень домінували заяви та клопотання від батьків про звільне</w:t>
      </w:r>
      <w:r w:rsidR="005B2609">
        <w:rPr>
          <w:spacing w:val="7"/>
          <w:sz w:val="24"/>
          <w:lang w:val="uk-UA" w:eastAsia="en-US"/>
        </w:rPr>
        <w:t xml:space="preserve">ння від оплати за харчування: </w:t>
      </w:r>
      <w:r w:rsidR="005B2609" w:rsidRPr="005B2609">
        <w:rPr>
          <w:spacing w:val="7"/>
          <w:sz w:val="24"/>
          <w:lang w:val="uk-UA" w:eastAsia="en-US"/>
        </w:rPr>
        <w:t>- на 100% дітей з малозабезпечених сімей (23 звернен</w:t>
      </w:r>
      <w:r w:rsidR="005B2609">
        <w:rPr>
          <w:spacing w:val="7"/>
          <w:sz w:val="24"/>
          <w:lang w:val="uk-UA" w:eastAsia="en-US"/>
        </w:rPr>
        <w:t>ня</w:t>
      </w:r>
      <w:r w:rsidR="005B2609" w:rsidRPr="005B2609">
        <w:rPr>
          <w:spacing w:val="7"/>
          <w:sz w:val="24"/>
          <w:lang w:val="uk-UA" w:eastAsia="en-US"/>
        </w:rPr>
        <w:t>), діти ВПО (18 звернень); батьки дітей, які є служать в ЗСУ (15 звернень); батьки дітей, які є учасниками УБД (31 звернен</w:t>
      </w:r>
      <w:r w:rsidR="005B2609">
        <w:rPr>
          <w:spacing w:val="7"/>
          <w:sz w:val="24"/>
          <w:lang w:val="uk-UA" w:eastAsia="en-US"/>
        </w:rPr>
        <w:t>ня</w:t>
      </w:r>
      <w:r w:rsidR="005B2609" w:rsidRPr="005B2609">
        <w:rPr>
          <w:spacing w:val="7"/>
          <w:sz w:val="24"/>
          <w:lang w:val="uk-UA" w:eastAsia="en-US"/>
        </w:rPr>
        <w:t>);батьки дітей загиблих, зниклих захисників (2 звернен</w:t>
      </w:r>
      <w:r w:rsidR="005B2609">
        <w:rPr>
          <w:spacing w:val="7"/>
          <w:sz w:val="24"/>
          <w:lang w:val="uk-UA" w:eastAsia="en-US"/>
        </w:rPr>
        <w:t>ня</w:t>
      </w:r>
      <w:r w:rsidR="005B2609" w:rsidRPr="005B2609">
        <w:rPr>
          <w:spacing w:val="7"/>
          <w:sz w:val="24"/>
          <w:lang w:val="uk-UA" w:eastAsia="en-US"/>
        </w:rPr>
        <w:t>), батьки-опікуни (1 звернення); - на 50% дітей з багатодітних сімей (5 звернень). Були звернення батьків на відрахування дітей з дошкільного закладу (25 звернень), на збереження місця за їхніми дітьми на час лікування та за сімейними обставинами (64 звернення) та звернення пенсіонерів щодо видачі довідки про свою діяльність в ХЗДО № 5 (14 звернень). Також були усні звернення громадян - 60 особи. Всі заяви прийнято й розглянуто: дітям надані пільги відповідно поданих заяв та супроводжуючих документів, також зберігалися місця за дітьми на час лікування.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3"/>
        <w:gridCol w:w="850"/>
        <w:gridCol w:w="1134"/>
        <w:gridCol w:w="851"/>
        <w:gridCol w:w="850"/>
        <w:gridCol w:w="992"/>
        <w:gridCol w:w="959"/>
        <w:gridCol w:w="992"/>
      </w:tblGrid>
      <w:tr w:rsidR="005B2609" w:rsidRPr="005B2609" w:rsidTr="00E2337D">
        <w:tc>
          <w:tcPr>
            <w:tcW w:w="2126" w:type="dxa"/>
            <w:gridSpan w:val="2"/>
            <w:shd w:val="clear" w:color="auto" w:fill="auto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843" w:type="dxa"/>
            <w:gridSpan w:val="2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985" w:type="dxa"/>
            <w:gridSpan w:val="2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842" w:type="dxa"/>
            <w:gridSpan w:val="2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951" w:type="dxa"/>
            <w:gridSpan w:val="2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2024</w:t>
            </w:r>
          </w:p>
        </w:tc>
      </w:tr>
      <w:tr w:rsidR="005B2609" w:rsidRPr="005B2609" w:rsidTr="00E2337D">
        <w:tc>
          <w:tcPr>
            <w:tcW w:w="1134" w:type="dxa"/>
            <w:shd w:val="clear" w:color="auto" w:fill="auto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усні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B2609">
              <w:rPr>
                <w:sz w:val="24"/>
                <w:szCs w:val="24"/>
                <w:lang w:val="uk-UA"/>
              </w:rPr>
              <w:t>Пись</w:t>
            </w:r>
            <w:proofErr w:type="spellEnd"/>
          </w:p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мові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усні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B2609">
              <w:rPr>
                <w:sz w:val="24"/>
                <w:szCs w:val="24"/>
                <w:lang w:val="uk-UA"/>
              </w:rPr>
              <w:t>Пись</w:t>
            </w:r>
            <w:proofErr w:type="spellEnd"/>
          </w:p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мові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усні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B2609">
              <w:rPr>
                <w:sz w:val="24"/>
                <w:szCs w:val="24"/>
                <w:lang w:val="uk-UA"/>
              </w:rPr>
              <w:t>Пись</w:t>
            </w:r>
            <w:proofErr w:type="spellEnd"/>
          </w:p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мові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усні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B2609">
              <w:rPr>
                <w:sz w:val="24"/>
                <w:szCs w:val="24"/>
                <w:lang w:val="uk-UA"/>
              </w:rPr>
              <w:t>Пись</w:t>
            </w:r>
            <w:proofErr w:type="spellEnd"/>
          </w:p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мові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59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усні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B2609">
              <w:rPr>
                <w:sz w:val="24"/>
                <w:szCs w:val="24"/>
                <w:lang w:val="uk-UA"/>
              </w:rPr>
              <w:t>Пись</w:t>
            </w:r>
            <w:proofErr w:type="spellEnd"/>
          </w:p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мові </w:t>
            </w:r>
            <w:proofErr w:type="spellStart"/>
            <w:r w:rsidRPr="005B2609">
              <w:rPr>
                <w:sz w:val="24"/>
                <w:szCs w:val="24"/>
                <w:lang w:val="uk-UA"/>
              </w:rPr>
              <w:t>зверн</w:t>
            </w:r>
            <w:proofErr w:type="spellEnd"/>
            <w:r w:rsidRPr="005B2609">
              <w:rPr>
                <w:sz w:val="24"/>
                <w:szCs w:val="24"/>
                <w:lang w:val="uk-UA"/>
              </w:rPr>
              <w:t>.</w:t>
            </w:r>
          </w:p>
        </w:tc>
      </w:tr>
      <w:tr w:rsidR="005B2609" w:rsidRPr="005B2609" w:rsidTr="00E2337D">
        <w:tc>
          <w:tcPr>
            <w:tcW w:w="1134" w:type="dxa"/>
            <w:shd w:val="clear" w:color="auto" w:fill="auto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143</w:t>
            </w:r>
          </w:p>
        </w:tc>
        <w:tc>
          <w:tcPr>
            <w:tcW w:w="993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850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158</w:t>
            </w:r>
          </w:p>
        </w:tc>
        <w:tc>
          <w:tcPr>
            <w:tcW w:w="1134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232</w:t>
            </w:r>
          </w:p>
        </w:tc>
        <w:tc>
          <w:tcPr>
            <w:tcW w:w="850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992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185</w:t>
            </w:r>
          </w:p>
        </w:tc>
        <w:tc>
          <w:tcPr>
            <w:tcW w:w="959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>197</w:t>
            </w:r>
          </w:p>
        </w:tc>
      </w:tr>
      <w:tr w:rsidR="005B2609" w:rsidRPr="005B2609" w:rsidTr="00E2337D">
        <w:tc>
          <w:tcPr>
            <w:tcW w:w="2126" w:type="dxa"/>
            <w:gridSpan w:val="2"/>
            <w:shd w:val="clear" w:color="auto" w:fill="auto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всього:     184                 </w:t>
            </w:r>
          </w:p>
        </w:tc>
        <w:tc>
          <w:tcPr>
            <w:tcW w:w="1843" w:type="dxa"/>
            <w:gridSpan w:val="2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всього:     190                 </w:t>
            </w:r>
          </w:p>
        </w:tc>
        <w:tc>
          <w:tcPr>
            <w:tcW w:w="1985" w:type="dxa"/>
            <w:gridSpan w:val="2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всього:     245                 </w:t>
            </w:r>
          </w:p>
        </w:tc>
        <w:tc>
          <w:tcPr>
            <w:tcW w:w="1842" w:type="dxa"/>
            <w:gridSpan w:val="2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всього:     227                 </w:t>
            </w:r>
          </w:p>
        </w:tc>
        <w:tc>
          <w:tcPr>
            <w:tcW w:w="1951" w:type="dxa"/>
            <w:gridSpan w:val="2"/>
          </w:tcPr>
          <w:p w:rsidR="005B2609" w:rsidRPr="005B2609" w:rsidRDefault="005B2609" w:rsidP="005B260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B2609">
              <w:rPr>
                <w:sz w:val="24"/>
                <w:szCs w:val="24"/>
                <w:lang w:val="uk-UA"/>
              </w:rPr>
              <w:t xml:space="preserve">всього:     227                 </w:t>
            </w:r>
          </w:p>
        </w:tc>
      </w:tr>
    </w:tbl>
    <w:p w:rsidR="005113F2" w:rsidRPr="005113F2" w:rsidRDefault="005113F2" w:rsidP="005113F2">
      <w:pPr>
        <w:widowControl/>
        <w:autoSpaceDE/>
        <w:autoSpaceDN/>
        <w:adjustRightInd/>
        <w:jc w:val="both"/>
        <w:rPr>
          <w:bCs/>
          <w:sz w:val="24"/>
          <w:szCs w:val="24"/>
          <w:lang w:val="uk-UA"/>
        </w:rPr>
      </w:pPr>
    </w:p>
    <w:p w:rsidR="00876D28" w:rsidRPr="00DA0CCA" w:rsidRDefault="00876D28" w:rsidP="005113F2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:rsidR="00F23D05" w:rsidRDefault="00F23D05" w:rsidP="00F23D05">
      <w:pPr>
        <w:jc w:val="both"/>
        <w:outlineLvl w:val="4"/>
        <w:rPr>
          <w:b/>
          <w:bCs/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  <w:lang w:val="uk-UA"/>
        </w:rPr>
        <w:t>5</w:t>
      </w:r>
      <w:r w:rsidR="00876D28" w:rsidRPr="00DA0CCA">
        <w:rPr>
          <w:b/>
          <w:bCs/>
          <w:sz w:val="24"/>
          <w:szCs w:val="24"/>
          <w:u w:val="single"/>
          <w:lang w:val="uk-UA"/>
        </w:rPr>
        <w:t xml:space="preserve">. Харчування дітей  </w:t>
      </w:r>
    </w:p>
    <w:p w:rsidR="00876D28" w:rsidRPr="00DA0CCA" w:rsidRDefault="00571525" w:rsidP="00F23D05">
      <w:pPr>
        <w:ind w:firstLine="708"/>
        <w:jc w:val="both"/>
        <w:outlineLvl w:val="4"/>
        <w:rPr>
          <w:b/>
          <w:bCs/>
          <w:sz w:val="24"/>
          <w:szCs w:val="24"/>
          <w:u w:val="single"/>
          <w:lang w:val="uk-UA"/>
        </w:rPr>
      </w:pPr>
      <w:r>
        <w:rPr>
          <w:bCs/>
          <w:sz w:val="24"/>
          <w:szCs w:val="24"/>
          <w:lang w:val="uk-UA"/>
        </w:rPr>
        <w:t xml:space="preserve">Однією з </w:t>
      </w:r>
      <w:r w:rsidR="00876D28" w:rsidRPr="00DA0CCA">
        <w:rPr>
          <w:bCs/>
          <w:sz w:val="24"/>
          <w:szCs w:val="24"/>
          <w:lang w:val="uk-UA"/>
        </w:rPr>
        <w:t>важлив</w:t>
      </w:r>
      <w:r>
        <w:rPr>
          <w:bCs/>
          <w:sz w:val="24"/>
          <w:szCs w:val="24"/>
          <w:lang w:val="uk-UA"/>
        </w:rPr>
        <w:t>их ланок</w:t>
      </w:r>
      <w:r w:rsidR="00876D28" w:rsidRPr="00DA0CCA">
        <w:rPr>
          <w:bCs/>
          <w:sz w:val="24"/>
          <w:szCs w:val="24"/>
          <w:lang w:val="uk-UA"/>
        </w:rPr>
        <w:t xml:space="preserve"> моєї роботи </w:t>
      </w:r>
      <w:r w:rsidR="00876D28" w:rsidRPr="0008772C">
        <w:rPr>
          <w:bCs/>
          <w:sz w:val="24"/>
          <w:szCs w:val="24"/>
          <w:lang w:val="uk-UA"/>
        </w:rPr>
        <w:t>є</w:t>
      </w:r>
      <w:r w:rsidR="00876D28">
        <w:rPr>
          <w:bCs/>
          <w:sz w:val="24"/>
          <w:szCs w:val="24"/>
          <w:lang w:val="uk-UA"/>
        </w:rPr>
        <w:t xml:space="preserve"> </w:t>
      </w:r>
      <w:r w:rsidR="00876D28" w:rsidRPr="0008772C">
        <w:rPr>
          <w:bCs/>
          <w:sz w:val="24"/>
          <w:szCs w:val="24"/>
          <w:lang w:val="uk-UA"/>
        </w:rPr>
        <w:t>Організація</w:t>
      </w:r>
      <w:r w:rsidR="00876D28" w:rsidRPr="00DA0CCA">
        <w:rPr>
          <w:bCs/>
          <w:sz w:val="24"/>
          <w:szCs w:val="24"/>
          <w:lang w:val="uk-UA"/>
        </w:rPr>
        <w:t xml:space="preserve"> харчування дітей яка здійснювалася згідно</w:t>
      </w:r>
      <w:r w:rsidR="00FD335C" w:rsidRPr="00FD335C">
        <w:rPr>
          <w:lang w:val="uk-UA"/>
        </w:rPr>
        <w:t xml:space="preserve"> </w:t>
      </w:r>
      <w:r w:rsidR="00FD335C" w:rsidRPr="00FD335C">
        <w:rPr>
          <w:bCs/>
          <w:sz w:val="24"/>
          <w:szCs w:val="24"/>
          <w:lang w:val="uk-UA"/>
        </w:rPr>
        <w:t>постанови Кабінету Міністрі</w:t>
      </w:r>
      <w:r>
        <w:rPr>
          <w:bCs/>
          <w:sz w:val="24"/>
          <w:szCs w:val="24"/>
          <w:lang w:val="uk-UA"/>
        </w:rPr>
        <w:t>в України від 24.03.2021 року №</w:t>
      </w:r>
      <w:r w:rsidR="00FD335C" w:rsidRPr="00FD335C">
        <w:rPr>
          <w:bCs/>
          <w:sz w:val="24"/>
          <w:szCs w:val="24"/>
          <w:lang w:val="uk-UA"/>
        </w:rPr>
        <w:t>305 «Про затвердження норм та Порядку організації харчування у закладах освіти та дитячих закладах оздоровчих та відпочинку»</w:t>
      </w:r>
      <w:r w:rsidR="00FD335C">
        <w:rPr>
          <w:bCs/>
          <w:sz w:val="24"/>
          <w:szCs w:val="24"/>
          <w:lang w:val="uk-UA"/>
        </w:rPr>
        <w:t>,</w:t>
      </w:r>
      <w:r w:rsidR="00876D28" w:rsidRPr="00DA0CCA">
        <w:rPr>
          <w:bCs/>
          <w:sz w:val="24"/>
          <w:szCs w:val="24"/>
          <w:lang w:val="uk-UA"/>
        </w:rPr>
        <w:t xml:space="preserve"> Інструкції з організації харчування дітей у дошкільних навчальних закладах, затвердженої Наказом Міністерства освіти і науки України, Міністерства охорони здоров’я України 17.04.2006 за №298/227. Воно є раціональне, збалансоване й </w:t>
      </w:r>
      <w:proofErr w:type="spellStart"/>
      <w:r w:rsidR="00876D28" w:rsidRPr="00DA0CCA">
        <w:rPr>
          <w:bCs/>
          <w:sz w:val="24"/>
          <w:szCs w:val="24"/>
          <w:lang w:val="uk-UA"/>
        </w:rPr>
        <w:t>урізноманітнене</w:t>
      </w:r>
      <w:proofErr w:type="spellEnd"/>
      <w:r w:rsidR="00876D28" w:rsidRPr="00DA0CCA">
        <w:rPr>
          <w:bCs/>
          <w:sz w:val="24"/>
          <w:szCs w:val="24"/>
          <w:lang w:val="uk-UA"/>
        </w:rPr>
        <w:t xml:space="preserve"> згідно </w:t>
      </w:r>
      <w:r w:rsidR="00FD335C">
        <w:rPr>
          <w:bCs/>
          <w:sz w:val="24"/>
          <w:szCs w:val="24"/>
          <w:lang w:val="uk-UA"/>
        </w:rPr>
        <w:t>чотирьох</w:t>
      </w:r>
      <w:r w:rsidR="00876D28" w:rsidRPr="00DA0CCA">
        <w:rPr>
          <w:bCs/>
          <w:sz w:val="24"/>
          <w:szCs w:val="24"/>
          <w:lang w:val="uk-UA"/>
        </w:rPr>
        <w:t>тижневого перс</w:t>
      </w:r>
      <w:r>
        <w:rPr>
          <w:bCs/>
          <w:sz w:val="24"/>
          <w:szCs w:val="24"/>
          <w:lang w:val="uk-UA"/>
        </w:rPr>
        <w:t>пективного меню яке розроблене технологом</w:t>
      </w:r>
      <w:r w:rsidR="00876D28" w:rsidRPr="00DA0CCA">
        <w:rPr>
          <w:bCs/>
          <w:sz w:val="24"/>
          <w:szCs w:val="24"/>
          <w:lang w:val="uk-UA"/>
        </w:rPr>
        <w:t xml:space="preserve"> Департаменту освіти</w:t>
      </w:r>
      <w:r>
        <w:rPr>
          <w:bCs/>
          <w:sz w:val="24"/>
          <w:szCs w:val="24"/>
          <w:lang w:val="uk-UA"/>
        </w:rPr>
        <w:t xml:space="preserve"> та науки Хмельницької міської ради</w:t>
      </w:r>
      <w:r w:rsidR="00876D28"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="00FD335C">
        <w:rPr>
          <w:bCs/>
          <w:sz w:val="24"/>
          <w:szCs w:val="24"/>
          <w:lang w:val="uk-UA"/>
        </w:rPr>
        <w:t>Гурою</w:t>
      </w:r>
      <w:proofErr w:type="spellEnd"/>
      <w:r w:rsidR="00FD335C">
        <w:rPr>
          <w:bCs/>
          <w:sz w:val="24"/>
          <w:szCs w:val="24"/>
          <w:lang w:val="uk-UA"/>
        </w:rPr>
        <w:t xml:space="preserve"> О.В.</w:t>
      </w:r>
      <w:r w:rsidR="00876D28">
        <w:rPr>
          <w:bCs/>
          <w:sz w:val="24"/>
          <w:szCs w:val="24"/>
          <w:lang w:val="uk-UA"/>
        </w:rPr>
        <w:t>.</w:t>
      </w:r>
    </w:p>
    <w:p w:rsidR="00876D28" w:rsidRPr="00DA0CCA" w:rsidRDefault="00876D28" w:rsidP="00876D28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4"/>
          <w:szCs w:val="24"/>
          <w:lang w:val="uk-UA"/>
        </w:rPr>
      </w:pPr>
      <w:r w:rsidRPr="00DA0CCA">
        <w:rPr>
          <w:bCs/>
          <w:sz w:val="24"/>
          <w:szCs w:val="24"/>
          <w:lang w:val="uk-UA"/>
        </w:rPr>
        <w:t xml:space="preserve">Протягом навчального року здійснювався постійний контроль за якістю  </w:t>
      </w:r>
      <w:r w:rsidR="00FD335C">
        <w:rPr>
          <w:bCs/>
          <w:sz w:val="24"/>
          <w:szCs w:val="24"/>
          <w:lang w:val="uk-UA"/>
        </w:rPr>
        <w:t>харчування, а саме</w:t>
      </w:r>
      <w:r w:rsidRPr="0008772C">
        <w:rPr>
          <w:bCs/>
          <w:sz w:val="24"/>
          <w:szCs w:val="24"/>
          <w:lang w:val="uk-UA"/>
        </w:rPr>
        <w:t>:</w:t>
      </w:r>
      <w:r w:rsidRPr="00DA0CCA">
        <w:rPr>
          <w:color w:val="000000"/>
          <w:sz w:val="24"/>
          <w:szCs w:val="24"/>
          <w:lang w:val="uk-UA"/>
        </w:rPr>
        <w:t xml:space="preserve"> отриманням та зберігання продуктів харчування та продовольчої сировини, дотримання умов зберігання товарного сусідства, дотримання технології приготування їжі, доцільність використання столового інвентарю та посуду, відбір та зберігання добових проб, </w:t>
      </w:r>
      <w:r w:rsidRPr="00DA0CCA">
        <w:rPr>
          <w:color w:val="000000"/>
          <w:sz w:val="24"/>
          <w:szCs w:val="24"/>
          <w:lang w:val="uk-UA"/>
        </w:rPr>
        <w:lastRenderedPageBreak/>
        <w:t>якість забезпечення санітарного стану харчоблоку та посуду для приготування їжі на харчоблоці,правил особистої гігієни та ведення документації</w:t>
      </w:r>
    </w:p>
    <w:p w:rsidR="00876D28" w:rsidRPr="00DA0CCA" w:rsidRDefault="00FD335C" w:rsidP="00876D28">
      <w:pPr>
        <w:ind w:firstLine="708"/>
        <w:jc w:val="both"/>
        <w:outlineLvl w:val="4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Всі </w:t>
      </w:r>
      <w:r w:rsidR="00571525">
        <w:rPr>
          <w:bCs/>
          <w:sz w:val="24"/>
          <w:szCs w:val="24"/>
          <w:lang w:val="uk-UA"/>
        </w:rPr>
        <w:t>укладені</w:t>
      </w:r>
      <w:r>
        <w:rPr>
          <w:bCs/>
          <w:sz w:val="24"/>
          <w:szCs w:val="24"/>
          <w:lang w:val="uk-UA"/>
        </w:rPr>
        <w:t xml:space="preserve"> угод</w:t>
      </w:r>
      <w:r w:rsidR="00571525">
        <w:rPr>
          <w:bCs/>
          <w:sz w:val="24"/>
          <w:szCs w:val="24"/>
          <w:lang w:val="uk-UA"/>
        </w:rPr>
        <w:t>и</w:t>
      </w:r>
      <w:r w:rsidR="00876D28" w:rsidRPr="00DA0CCA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на постачання</w:t>
      </w:r>
      <w:r w:rsidR="00876D28" w:rsidRPr="00DA0CCA">
        <w:rPr>
          <w:bCs/>
          <w:sz w:val="24"/>
          <w:szCs w:val="24"/>
          <w:lang w:val="uk-UA"/>
        </w:rPr>
        <w:t xml:space="preserve"> продуктів харчування </w:t>
      </w:r>
      <w:r>
        <w:rPr>
          <w:bCs/>
          <w:sz w:val="24"/>
          <w:szCs w:val="24"/>
          <w:lang w:val="uk-UA"/>
        </w:rPr>
        <w:t xml:space="preserve">здійснювалися шляхом </w:t>
      </w:r>
      <w:r w:rsidR="000D4E6F">
        <w:rPr>
          <w:bCs/>
          <w:sz w:val="24"/>
          <w:szCs w:val="24"/>
          <w:lang w:val="uk-UA"/>
        </w:rPr>
        <w:t xml:space="preserve">проведення </w:t>
      </w:r>
      <w:r>
        <w:rPr>
          <w:bCs/>
          <w:sz w:val="24"/>
          <w:szCs w:val="24"/>
          <w:lang w:val="uk-UA"/>
        </w:rPr>
        <w:t>спрощен</w:t>
      </w:r>
      <w:r w:rsidR="000D4E6F">
        <w:rPr>
          <w:bCs/>
          <w:sz w:val="24"/>
          <w:szCs w:val="24"/>
          <w:lang w:val="uk-UA"/>
        </w:rPr>
        <w:t>их закупівель та тендерів.</w:t>
      </w:r>
      <w:r>
        <w:rPr>
          <w:bCs/>
          <w:sz w:val="24"/>
          <w:szCs w:val="24"/>
          <w:lang w:val="uk-UA"/>
        </w:rPr>
        <w:t xml:space="preserve"> </w:t>
      </w:r>
    </w:p>
    <w:p w:rsidR="00876D28" w:rsidRPr="00DA0CCA" w:rsidRDefault="00876D28" w:rsidP="00876D28">
      <w:pPr>
        <w:ind w:firstLine="708"/>
        <w:jc w:val="both"/>
        <w:outlineLvl w:val="4"/>
        <w:rPr>
          <w:bCs/>
          <w:sz w:val="24"/>
          <w:szCs w:val="24"/>
          <w:lang w:val="uk-UA"/>
        </w:rPr>
      </w:pPr>
      <w:r w:rsidRPr="00DA0CCA">
        <w:rPr>
          <w:bCs/>
          <w:sz w:val="24"/>
          <w:szCs w:val="24"/>
          <w:lang w:val="uk-UA"/>
        </w:rPr>
        <w:t xml:space="preserve">Продукти харчування та продовольчу сировину постачали регулярно, відповідно до заявок </w:t>
      </w:r>
      <w:proofErr w:type="spellStart"/>
      <w:r w:rsidRPr="00DA0CCA">
        <w:rPr>
          <w:bCs/>
          <w:sz w:val="24"/>
          <w:szCs w:val="24"/>
        </w:rPr>
        <w:t>із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супровідними</w:t>
      </w:r>
      <w:proofErr w:type="spellEnd"/>
      <w:r w:rsidRPr="00DA0CCA">
        <w:rPr>
          <w:bCs/>
          <w:sz w:val="24"/>
          <w:szCs w:val="24"/>
        </w:rPr>
        <w:t xml:space="preserve"> документами </w:t>
      </w:r>
      <w:proofErr w:type="spellStart"/>
      <w:r w:rsidRPr="00DA0CCA">
        <w:rPr>
          <w:bCs/>
          <w:sz w:val="24"/>
          <w:szCs w:val="24"/>
        </w:rPr>
        <w:t>відповідно</w:t>
      </w:r>
      <w:proofErr w:type="spellEnd"/>
      <w:r w:rsidRPr="00DA0CCA">
        <w:rPr>
          <w:bCs/>
          <w:sz w:val="24"/>
          <w:szCs w:val="24"/>
        </w:rPr>
        <w:t xml:space="preserve"> до </w:t>
      </w:r>
      <w:proofErr w:type="spellStart"/>
      <w:r w:rsidRPr="00DA0CCA">
        <w:rPr>
          <w:bCs/>
          <w:sz w:val="24"/>
          <w:szCs w:val="24"/>
        </w:rPr>
        <w:t>нормативних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вимог</w:t>
      </w:r>
      <w:proofErr w:type="spellEnd"/>
      <w:r w:rsidRPr="00DA0CCA">
        <w:rPr>
          <w:bCs/>
          <w:sz w:val="24"/>
          <w:szCs w:val="24"/>
        </w:rPr>
        <w:t xml:space="preserve">. </w:t>
      </w:r>
      <w:proofErr w:type="spellStart"/>
      <w:r w:rsidRPr="00DA0CCA">
        <w:rPr>
          <w:bCs/>
          <w:sz w:val="24"/>
          <w:szCs w:val="24"/>
        </w:rPr>
        <w:t>Видача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готових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страв</w:t>
      </w:r>
      <w:proofErr w:type="spellEnd"/>
      <w:r w:rsidRPr="00DA0CCA">
        <w:rPr>
          <w:bCs/>
          <w:sz w:val="24"/>
          <w:szCs w:val="24"/>
        </w:rPr>
        <w:t xml:space="preserve"> на </w:t>
      </w:r>
      <w:proofErr w:type="spellStart"/>
      <w:r w:rsidRPr="00DA0CCA">
        <w:rPr>
          <w:bCs/>
          <w:sz w:val="24"/>
          <w:szCs w:val="24"/>
        </w:rPr>
        <w:t>групи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здійснювалася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відповідно</w:t>
      </w:r>
      <w:proofErr w:type="spellEnd"/>
      <w:r w:rsidRPr="00DA0CCA">
        <w:rPr>
          <w:bCs/>
          <w:sz w:val="24"/>
          <w:szCs w:val="24"/>
        </w:rPr>
        <w:t xml:space="preserve"> до </w:t>
      </w:r>
      <w:proofErr w:type="spellStart"/>
      <w:r w:rsidRPr="00DA0CCA">
        <w:rPr>
          <w:bCs/>
          <w:sz w:val="24"/>
          <w:szCs w:val="24"/>
        </w:rPr>
        <w:t>графіка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видачі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їжі</w:t>
      </w:r>
      <w:proofErr w:type="spellEnd"/>
      <w:r w:rsidRPr="00DA0CCA">
        <w:rPr>
          <w:bCs/>
          <w:sz w:val="24"/>
          <w:szCs w:val="24"/>
        </w:rPr>
        <w:t xml:space="preserve">. </w:t>
      </w:r>
      <w:proofErr w:type="spellStart"/>
      <w:r w:rsidRPr="00DA0CCA">
        <w:rPr>
          <w:bCs/>
          <w:sz w:val="24"/>
          <w:szCs w:val="24"/>
        </w:rPr>
        <w:t>Організоване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чергування</w:t>
      </w:r>
      <w:proofErr w:type="spellEnd"/>
      <w:r w:rsidRPr="00DA0CCA">
        <w:rPr>
          <w:bCs/>
          <w:sz w:val="24"/>
          <w:szCs w:val="24"/>
        </w:rPr>
        <w:t xml:space="preserve"> на </w:t>
      </w:r>
      <w:proofErr w:type="spellStart"/>
      <w:r w:rsidRPr="00DA0CCA">
        <w:rPr>
          <w:bCs/>
          <w:sz w:val="24"/>
          <w:szCs w:val="24"/>
        </w:rPr>
        <w:t>харчоблоці</w:t>
      </w:r>
      <w:proofErr w:type="spellEnd"/>
      <w:r w:rsidRPr="00DA0CCA">
        <w:rPr>
          <w:bCs/>
          <w:sz w:val="24"/>
          <w:szCs w:val="24"/>
        </w:rPr>
        <w:t xml:space="preserve"> дало </w:t>
      </w:r>
      <w:proofErr w:type="spellStart"/>
      <w:r w:rsidRPr="00DA0CCA">
        <w:rPr>
          <w:bCs/>
          <w:sz w:val="24"/>
          <w:szCs w:val="24"/>
        </w:rPr>
        <w:t>змогу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простежити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відповідність</w:t>
      </w:r>
      <w:proofErr w:type="spellEnd"/>
      <w:r w:rsidRPr="00DA0CCA">
        <w:rPr>
          <w:bCs/>
          <w:sz w:val="24"/>
          <w:szCs w:val="24"/>
        </w:rPr>
        <w:t xml:space="preserve"> закладки </w:t>
      </w:r>
      <w:proofErr w:type="spellStart"/>
      <w:r w:rsidRPr="00DA0CCA">
        <w:rPr>
          <w:bCs/>
          <w:sz w:val="24"/>
          <w:szCs w:val="24"/>
        </w:rPr>
        <w:t>продуктів</w:t>
      </w:r>
      <w:proofErr w:type="spellEnd"/>
      <w:r w:rsidRPr="00DA0CCA">
        <w:rPr>
          <w:bCs/>
          <w:sz w:val="24"/>
          <w:szCs w:val="24"/>
        </w:rPr>
        <w:t xml:space="preserve"> з </w:t>
      </w:r>
      <w:proofErr w:type="spellStart"/>
      <w:r w:rsidRPr="00DA0CCA">
        <w:rPr>
          <w:bCs/>
          <w:sz w:val="24"/>
          <w:szCs w:val="24"/>
        </w:rPr>
        <w:t>записом</w:t>
      </w:r>
      <w:proofErr w:type="spellEnd"/>
      <w:r w:rsidRPr="00DA0CCA">
        <w:rPr>
          <w:bCs/>
          <w:sz w:val="24"/>
          <w:szCs w:val="24"/>
        </w:rPr>
        <w:t xml:space="preserve"> </w:t>
      </w:r>
      <w:proofErr w:type="gramStart"/>
      <w:r w:rsidRPr="00DA0CCA">
        <w:rPr>
          <w:bCs/>
          <w:sz w:val="24"/>
          <w:szCs w:val="24"/>
        </w:rPr>
        <w:t>у</w:t>
      </w:r>
      <w:proofErr w:type="gramEnd"/>
      <w:r w:rsidRPr="00DA0CCA">
        <w:rPr>
          <w:bCs/>
          <w:sz w:val="24"/>
          <w:szCs w:val="24"/>
        </w:rPr>
        <w:t xml:space="preserve"> </w:t>
      </w:r>
      <w:proofErr w:type="spellStart"/>
      <w:r w:rsidRPr="00DA0CCA">
        <w:rPr>
          <w:bCs/>
          <w:sz w:val="24"/>
          <w:szCs w:val="24"/>
        </w:rPr>
        <w:t>відповідний</w:t>
      </w:r>
      <w:proofErr w:type="spellEnd"/>
      <w:r w:rsidRPr="00DA0CCA">
        <w:rPr>
          <w:bCs/>
          <w:sz w:val="24"/>
          <w:szCs w:val="24"/>
        </w:rPr>
        <w:t xml:space="preserve"> журнал.</w:t>
      </w:r>
      <w:r w:rsidRPr="00DA0CCA">
        <w:rPr>
          <w:bCs/>
          <w:sz w:val="24"/>
          <w:szCs w:val="24"/>
          <w:lang w:val="uk-UA"/>
        </w:rPr>
        <w:t xml:space="preserve"> Режим харчування здійснювався відповідно до режиму кожної вікової групи. </w:t>
      </w:r>
    </w:p>
    <w:p w:rsidR="00876D28" w:rsidRPr="00DA0CCA" w:rsidRDefault="00876D28" w:rsidP="00876D28">
      <w:pPr>
        <w:ind w:firstLine="708"/>
        <w:jc w:val="both"/>
        <w:outlineLvl w:val="4"/>
        <w:rPr>
          <w:b/>
          <w:bCs/>
          <w:sz w:val="24"/>
          <w:szCs w:val="24"/>
          <w:lang w:val="uk-UA"/>
        </w:rPr>
      </w:pPr>
      <w:r w:rsidRPr="00DA0CCA">
        <w:rPr>
          <w:bCs/>
          <w:sz w:val="24"/>
          <w:szCs w:val="24"/>
          <w:lang w:val="uk-UA"/>
        </w:rPr>
        <w:t>Протягом року працювала Рада з харчування, яка згідно плану проводила перевірки стану харчоблоку, якості продуктів, терміни та умови їх зберігання. Сестрою медичною з дієтичного харчування відповідно з вимогами, своєчасно відбиралися добові проби, знімалися проби з готових страв.</w:t>
      </w:r>
    </w:p>
    <w:p w:rsidR="00876D28" w:rsidRPr="0008772C" w:rsidRDefault="00876D28" w:rsidP="00876D28">
      <w:pPr>
        <w:ind w:firstLine="708"/>
        <w:jc w:val="both"/>
        <w:outlineLvl w:val="4"/>
        <w:rPr>
          <w:bCs/>
          <w:sz w:val="24"/>
          <w:szCs w:val="24"/>
          <w:lang w:val="uk-UA"/>
        </w:rPr>
      </w:pPr>
      <w:r w:rsidRPr="00DA0CCA">
        <w:rPr>
          <w:sz w:val="24"/>
          <w:szCs w:val="24"/>
          <w:lang w:val="uk-UA"/>
        </w:rPr>
        <w:t xml:space="preserve">Харчоблок та допоміжні приміщення закладу відповідають санітарно-гігієнічним вимогам. </w:t>
      </w:r>
    </w:p>
    <w:p w:rsidR="00876D28" w:rsidRPr="00DA0CCA" w:rsidRDefault="00876D28" w:rsidP="00876D28">
      <w:pPr>
        <w:jc w:val="both"/>
        <w:outlineLvl w:val="4"/>
        <w:rPr>
          <w:b/>
          <w:bCs/>
          <w:sz w:val="24"/>
          <w:szCs w:val="24"/>
          <w:u w:val="single"/>
          <w:lang w:val="uk-UA"/>
        </w:rPr>
      </w:pPr>
    </w:p>
    <w:p w:rsidR="00876D28" w:rsidRPr="00DA0CCA" w:rsidRDefault="00F23D05" w:rsidP="00876D28">
      <w:pPr>
        <w:jc w:val="both"/>
        <w:outlineLvl w:val="4"/>
        <w:rPr>
          <w:b/>
          <w:bCs/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  <w:lang w:val="uk-UA"/>
        </w:rPr>
        <w:t>6</w:t>
      </w:r>
      <w:r w:rsidR="00876D28" w:rsidRPr="00DA0CCA">
        <w:rPr>
          <w:b/>
          <w:bCs/>
          <w:sz w:val="24"/>
          <w:szCs w:val="24"/>
          <w:u w:val="single"/>
          <w:lang w:val="uk-UA"/>
        </w:rPr>
        <w:t>. Медичне обслуговування</w:t>
      </w:r>
    </w:p>
    <w:p w:rsidR="00876D28" w:rsidRPr="00DA0CCA" w:rsidRDefault="00876D28" w:rsidP="00876D28">
      <w:pPr>
        <w:ind w:firstLine="567"/>
        <w:jc w:val="both"/>
        <w:outlineLvl w:val="4"/>
        <w:rPr>
          <w:bCs/>
          <w:sz w:val="24"/>
          <w:szCs w:val="24"/>
          <w:lang w:val="uk-UA"/>
        </w:rPr>
      </w:pPr>
      <w:proofErr w:type="spellStart"/>
      <w:r w:rsidRPr="00DA0CCA">
        <w:rPr>
          <w:bCs/>
          <w:sz w:val="24"/>
          <w:szCs w:val="24"/>
        </w:rPr>
        <w:t>Протягом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всього</w:t>
      </w:r>
      <w:proofErr w:type="spellEnd"/>
      <w:r w:rsidRPr="00DA0CCA">
        <w:rPr>
          <w:bCs/>
          <w:sz w:val="24"/>
          <w:szCs w:val="24"/>
        </w:rPr>
        <w:t xml:space="preserve"> року </w:t>
      </w:r>
      <w:r w:rsidRPr="00DA0CCA">
        <w:rPr>
          <w:bCs/>
          <w:sz w:val="24"/>
          <w:szCs w:val="24"/>
          <w:lang w:val="uk-UA"/>
        </w:rPr>
        <w:t xml:space="preserve">я з </w:t>
      </w:r>
      <w:proofErr w:type="spellStart"/>
      <w:r w:rsidRPr="00DA0CCA">
        <w:rPr>
          <w:bCs/>
          <w:sz w:val="24"/>
          <w:szCs w:val="24"/>
        </w:rPr>
        <w:t>медпрацівник</w:t>
      </w:r>
      <w:r w:rsidRPr="00DA0CCA">
        <w:rPr>
          <w:bCs/>
          <w:sz w:val="24"/>
          <w:szCs w:val="24"/>
          <w:lang w:val="uk-UA"/>
        </w:rPr>
        <w:t>ами</w:t>
      </w:r>
      <w:proofErr w:type="spellEnd"/>
      <w:r w:rsidRPr="00DA0CCA">
        <w:rPr>
          <w:bCs/>
          <w:sz w:val="24"/>
          <w:szCs w:val="24"/>
        </w:rPr>
        <w:t xml:space="preserve"> </w:t>
      </w:r>
      <w:proofErr w:type="gramStart"/>
      <w:r w:rsidRPr="00DA0CCA">
        <w:rPr>
          <w:bCs/>
          <w:sz w:val="24"/>
          <w:szCs w:val="24"/>
        </w:rPr>
        <w:t>провод</w:t>
      </w:r>
      <w:proofErr w:type="spellStart"/>
      <w:r w:rsidRPr="00DA0CCA">
        <w:rPr>
          <w:bCs/>
          <w:sz w:val="24"/>
          <w:szCs w:val="24"/>
          <w:lang w:val="uk-UA"/>
        </w:rPr>
        <w:t>или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спостереження</w:t>
      </w:r>
      <w:proofErr w:type="spellEnd"/>
      <w:r w:rsidRPr="00DA0CCA">
        <w:rPr>
          <w:bCs/>
          <w:sz w:val="24"/>
          <w:szCs w:val="24"/>
        </w:rPr>
        <w:t xml:space="preserve"> за станом </w:t>
      </w:r>
      <w:proofErr w:type="spellStart"/>
      <w:r w:rsidRPr="00DA0CCA">
        <w:rPr>
          <w:bCs/>
          <w:sz w:val="24"/>
          <w:szCs w:val="24"/>
        </w:rPr>
        <w:t>здоров</w:t>
      </w:r>
      <w:proofErr w:type="gramEnd"/>
      <w:r w:rsidRPr="00DA0CCA">
        <w:rPr>
          <w:bCs/>
          <w:sz w:val="24"/>
          <w:szCs w:val="24"/>
        </w:rPr>
        <w:t>'я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дітей</w:t>
      </w:r>
      <w:proofErr w:type="spellEnd"/>
      <w:r w:rsidRPr="00DA0CCA">
        <w:rPr>
          <w:bCs/>
          <w:sz w:val="24"/>
          <w:szCs w:val="24"/>
        </w:rPr>
        <w:t xml:space="preserve">, </w:t>
      </w:r>
      <w:proofErr w:type="spellStart"/>
      <w:r w:rsidRPr="00DA0CCA">
        <w:rPr>
          <w:bCs/>
          <w:sz w:val="24"/>
          <w:szCs w:val="24"/>
        </w:rPr>
        <w:t>фізичн</w:t>
      </w:r>
      <w:r w:rsidRPr="00DA0CCA">
        <w:rPr>
          <w:bCs/>
          <w:sz w:val="24"/>
          <w:szCs w:val="24"/>
          <w:lang w:val="uk-UA"/>
        </w:rPr>
        <w:t>им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виховання</w:t>
      </w:r>
      <w:proofErr w:type="spellEnd"/>
      <w:r w:rsidRPr="00DA0CCA">
        <w:rPr>
          <w:bCs/>
          <w:sz w:val="24"/>
          <w:szCs w:val="24"/>
          <w:lang w:val="uk-UA"/>
        </w:rPr>
        <w:t>м,</w:t>
      </w:r>
      <w:r w:rsidRPr="00DA0CCA">
        <w:rPr>
          <w:bCs/>
          <w:sz w:val="24"/>
          <w:szCs w:val="24"/>
        </w:rPr>
        <w:t xml:space="preserve"> </w:t>
      </w:r>
      <w:proofErr w:type="spellStart"/>
      <w:r w:rsidRPr="00DA0CCA">
        <w:rPr>
          <w:bCs/>
          <w:sz w:val="24"/>
          <w:szCs w:val="24"/>
        </w:rPr>
        <w:t>проведення</w:t>
      </w:r>
      <w:proofErr w:type="spellEnd"/>
      <w:r w:rsidRPr="00DA0CCA">
        <w:rPr>
          <w:bCs/>
          <w:sz w:val="24"/>
          <w:szCs w:val="24"/>
          <w:lang w:val="uk-UA"/>
        </w:rPr>
        <w:t xml:space="preserve">м </w:t>
      </w:r>
      <w:proofErr w:type="spellStart"/>
      <w:r w:rsidRPr="00DA0CCA">
        <w:rPr>
          <w:bCs/>
          <w:sz w:val="24"/>
          <w:szCs w:val="24"/>
        </w:rPr>
        <w:t>загартування</w:t>
      </w:r>
      <w:proofErr w:type="spellEnd"/>
      <w:r w:rsidRPr="00DA0CCA">
        <w:rPr>
          <w:bCs/>
          <w:sz w:val="24"/>
          <w:szCs w:val="24"/>
          <w:lang w:val="uk-UA"/>
        </w:rPr>
        <w:t>,</w:t>
      </w:r>
      <w:r w:rsidRPr="00DA0CCA">
        <w:rPr>
          <w:bCs/>
          <w:sz w:val="24"/>
          <w:szCs w:val="24"/>
        </w:rPr>
        <w:t xml:space="preserve"> за </w:t>
      </w:r>
      <w:proofErr w:type="spellStart"/>
      <w:r w:rsidRPr="00DA0CCA">
        <w:rPr>
          <w:bCs/>
          <w:sz w:val="24"/>
          <w:szCs w:val="24"/>
        </w:rPr>
        <w:t>санітарним</w:t>
      </w:r>
      <w:proofErr w:type="spellEnd"/>
      <w:r w:rsidRPr="00DA0CCA">
        <w:rPr>
          <w:bCs/>
          <w:sz w:val="24"/>
          <w:szCs w:val="24"/>
        </w:rPr>
        <w:t xml:space="preserve"> станом</w:t>
      </w:r>
      <w:r w:rsidRPr="00DA0CCA">
        <w:rPr>
          <w:bCs/>
          <w:sz w:val="24"/>
          <w:szCs w:val="24"/>
          <w:lang w:val="uk-UA"/>
        </w:rPr>
        <w:t xml:space="preserve"> всіх приміщень закладу,</w:t>
      </w:r>
      <w:r w:rsidRPr="00DA0CCA">
        <w:rPr>
          <w:bCs/>
          <w:sz w:val="24"/>
          <w:szCs w:val="24"/>
        </w:rPr>
        <w:t xml:space="preserve"> за</w:t>
      </w:r>
      <w:r w:rsidRPr="00DA0CCA">
        <w:rPr>
          <w:bCs/>
          <w:sz w:val="24"/>
          <w:szCs w:val="24"/>
          <w:lang w:val="uk-UA"/>
        </w:rPr>
        <w:t xml:space="preserve"> дотриманням</w:t>
      </w:r>
      <w:r w:rsidRPr="00DA0CCA">
        <w:rPr>
          <w:bCs/>
          <w:sz w:val="24"/>
          <w:szCs w:val="24"/>
        </w:rPr>
        <w:t xml:space="preserve"> режим</w:t>
      </w:r>
      <w:r w:rsidRPr="00DA0CCA">
        <w:rPr>
          <w:bCs/>
          <w:sz w:val="24"/>
          <w:szCs w:val="24"/>
          <w:lang w:val="uk-UA"/>
        </w:rPr>
        <w:t>у</w:t>
      </w:r>
      <w:r w:rsidRPr="00DA0CCA">
        <w:rPr>
          <w:bCs/>
          <w:sz w:val="24"/>
          <w:szCs w:val="24"/>
        </w:rPr>
        <w:t xml:space="preserve"> дня</w:t>
      </w:r>
      <w:r w:rsidRPr="00DA0CCA">
        <w:rPr>
          <w:bCs/>
          <w:sz w:val="24"/>
          <w:szCs w:val="24"/>
          <w:lang w:val="uk-UA"/>
        </w:rPr>
        <w:t xml:space="preserve"> та</w:t>
      </w:r>
      <w:r w:rsidRPr="00DA0CCA">
        <w:rPr>
          <w:bCs/>
          <w:sz w:val="24"/>
          <w:szCs w:val="24"/>
        </w:rPr>
        <w:t xml:space="preserve"> </w:t>
      </w:r>
      <w:proofErr w:type="spellStart"/>
      <w:r w:rsidRPr="00DA0CCA">
        <w:rPr>
          <w:bCs/>
          <w:sz w:val="24"/>
          <w:szCs w:val="24"/>
        </w:rPr>
        <w:t>рухової</w:t>
      </w:r>
      <w:proofErr w:type="spellEnd"/>
      <w:r w:rsidRPr="00DA0CCA">
        <w:rPr>
          <w:bCs/>
          <w:sz w:val="24"/>
          <w:szCs w:val="24"/>
          <w:lang w:val="uk-UA"/>
        </w:rPr>
        <w:t xml:space="preserve"> </w:t>
      </w:r>
      <w:proofErr w:type="spellStart"/>
      <w:r w:rsidRPr="00DA0CCA">
        <w:rPr>
          <w:bCs/>
          <w:sz w:val="24"/>
          <w:szCs w:val="24"/>
        </w:rPr>
        <w:t>активності</w:t>
      </w:r>
      <w:proofErr w:type="spellEnd"/>
      <w:r w:rsidRPr="00DA0CCA">
        <w:rPr>
          <w:bCs/>
          <w:sz w:val="24"/>
          <w:szCs w:val="24"/>
          <w:lang w:val="uk-UA"/>
        </w:rPr>
        <w:t xml:space="preserve"> дітей.</w:t>
      </w:r>
    </w:p>
    <w:p w:rsidR="00876D28" w:rsidRPr="00DA0CCA" w:rsidRDefault="00571525" w:rsidP="00876D28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val="uk-UA" w:eastAsia="uk-UA"/>
        </w:rPr>
      </w:pPr>
      <w:r>
        <w:rPr>
          <w:rFonts w:eastAsiaTheme="minorHAnsi"/>
          <w:sz w:val="24"/>
          <w:szCs w:val="24"/>
          <w:lang w:val="uk-UA" w:eastAsia="uk-UA"/>
        </w:rPr>
        <w:t>Наш з</w:t>
      </w:r>
      <w:r w:rsidR="00876D28" w:rsidRPr="00DA0CCA">
        <w:rPr>
          <w:rFonts w:eastAsiaTheme="minorHAnsi"/>
          <w:sz w:val="24"/>
          <w:szCs w:val="24"/>
          <w:lang w:val="uk-UA" w:eastAsia="uk-UA"/>
        </w:rPr>
        <w:t xml:space="preserve">аклад </w:t>
      </w:r>
      <w:r w:rsidR="00244601">
        <w:rPr>
          <w:rFonts w:eastAsiaTheme="minorHAnsi"/>
          <w:sz w:val="24"/>
          <w:szCs w:val="24"/>
          <w:lang w:val="uk-UA" w:eastAsia="uk-UA"/>
        </w:rPr>
        <w:t xml:space="preserve">освіти </w:t>
      </w:r>
      <w:r w:rsidR="00876D28" w:rsidRPr="00DA0CCA">
        <w:rPr>
          <w:rFonts w:eastAsiaTheme="minorHAnsi"/>
          <w:sz w:val="24"/>
          <w:szCs w:val="24"/>
          <w:lang w:val="uk-UA" w:eastAsia="uk-UA"/>
        </w:rPr>
        <w:t xml:space="preserve">має медичний блок, який відповідає санітарно-гігієнічним вимогам, оснащений відповідним обладнанням (згідно вимог Переліку оснащення медичного кабінету) та забезпечений лікарськими засобами (згідно Переліку лікарських засобів), </w:t>
      </w:r>
      <w:r w:rsidR="00876D28" w:rsidRPr="00DA0CCA">
        <w:rPr>
          <w:color w:val="000000"/>
          <w:sz w:val="24"/>
          <w:szCs w:val="24"/>
          <w:lang w:val="uk-UA"/>
        </w:rPr>
        <w:t>необхідними для надання першої медичної допомоги</w:t>
      </w:r>
      <w:r w:rsidR="00876D28" w:rsidRPr="00DA0CCA">
        <w:rPr>
          <w:rFonts w:eastAsiaTheme="minorHAnsi"/>
          <w:sz w:val="24"/>
          <w:szCs w:val="24"/>
          <w:lang w:val="uk-UA" w:eastAsia="uk-UA"/>
        </w:rPr>
        <w:t>.</w:t>
      </w:r>
    </w:p>
    <w:p w:rsidR="00876D28" w:rsidRPr="00DA0CCA" w:rsidRDefault="00876D28" w:rsidP="00876D28">
      <w:pPr>
        <w:shd w:val="clear" w:color="auto" w:fill="FFFFFF"/>
        <w:tabs>
          <w:tab w:val="left" w:pos="2064"/>
        </w:tabs>
        <w:jc w:val="both"/>
        <w:rPr>
          <w:rFonts w:eastAsiaTheme="minorHAnsi"/>
          <w:sz w:val="24"/>
          <w:szCs w:val="24"/>
          <w:lang w:val="uk-UA" w:eastAsia="en-US"/>
        </w:rPr>
      </w:pPr>
      <w:r w:rsidRPr="00DA0CCA">
        <w:rPr>
          <w:rFonts w:eastAsiaTheme="minorHAnsi"/>
          <w:sz w:val="24"/>
          <w:szCs w:val="24"/>
          <w:lang w:val="uk-UA" w:eastAsia="uk-UA"/>
        </w:rPr>
        <w:t xml:space="preserve"> </w:t>
      </w:r>
      <w:r w:rsidR="00244601">
        <w:rPr>
          <w:rFonts w:eastAsiaTheme="minorHAnsi"/>
          <w:sz w:val="24"/>
          <w:szCs w:val="24"/>
          <w:lang w:val="uk-UA" w:eastAsia="uk-UA"/>
        </w:rPr>
        <w:t xml:space="preserve">       </w:t>
      </w:r>
      <w:r w:rsidRPr="00DA0CCA">
        <w:rPr>
          <w:rFonts w:eastAsiaTheme="minorHAnsi"/>
          <w:sz w:val="24"/>
          <w:szCs w:val="24"/>
          <w:lang w:val="uk-UA" w:eastAsia="uk-UA"/>
        </w:rPr>
        <w:t xml:space="preserve">Медичний блок складається з  медичного кабінету, </w:t>
      </w:r>
      <w:proofErr w:type="spellStart"/>
      <w:r w:rsidRPr="00DA0CCA">
        <w:rPr>
          <w:rFonts w:eastAsiaTheme="minorHAnsi"/>
          <w:sz w:val="24"/>
          <w:szCs w:val="24"/>
          <w:lang w:val="uk-UA" w:eastAsia="uk-UA"/>
        </w:rPr>
        <w:t>кабінету</w:t>
      </w:r>
      <w:proofErr w:type="spellEnd"/>
      <w:r w:rsidRPr="00DA0CCA">
        <w:rPr>
          <w:rFonts w:eastAsiaTheme="minorHAnsi"/>
          <w:sz w:val="24"/>
          <w:szCs w:val="24"/>
          <w:lang w:val="uk-UA" w:eastAsia="uk-UA"/>
        </w:rPr>
        <w:t xml:space="preserve"> щеплень та ізолятора.</w:t>
      </w:r>
      <w:r w:rsidRPr="00DA0CCA">
        <w:rPr>
          <w:rFonts w:eastAsiaTheme="minorHAnsi"/>
          <w:b/>
          <w:sz w:val="24"/>
          <w:szCs w:val="24"/>
          <w:lang w:val="uk-UA" w:eastAsia="en-US"/>
        </w:rPr>
        <w:t xml:space="preserve"> 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Щорічно </w:t>
      </w:r>
      <w:r w:rsidR="00244601">
        <w:rPr>
          <w:rFonts w:eastAsiaTheme="minorHAnsi"/>
          <w:sz w:val="24"/>
          <w:szCs w:val="24"/>
          <w:lang w:val="uk-UA" w:eastAsia="en-US"/>
        </w:rPr>
        <w:t xml:space="preserve">здійснюється </w:t>
      </w:r>
      <w:r w:rsidRPr="00DA0CCA">
        <w:rPr>
          <w:rFonts w:eastAsiaTheme="minorHAnsi"/>
          <w:sz w:val="24"/>
          <w:szCs w:val="24"/>
          <w:lang w:val="uk-UA" w:eastAsia="en-US"/>
        </w:rPr>
        <w:t>по</w:t>
      </w:r>
      <w:r w:rsidR="00244601">
        <w:rPr>
          <w:rFonts w:eastAsiaTheme="minorHAnsi"/>
          <w:sz w:val="24"/>
          <w:szCs w:val="24"/>
          <w:lang w:val="uk-UA" w:eastAsia="en-US"/>
        </w:rPr>
        <w:t>п</w:t>
      </w:r>
      <w:r w:rsidRPr="00DA0CCA">
        <w:rPr>
          <w:rFonts w:eastAsiaTheme="minorHAnsi"/>
          <w:sz w:val="24"/>
          <w:szCs w:val="24"/>
          <w:lang w:val="uk-UA" w:eastAsia="en-US"/>
        </w:rPr>
        <w:t>о</w:t>
      </w:r>
      <w:r w:rsidR="00244601">
        <w:rPr>
          <w:rFonts w:eastAsiaTheme="minorHAnsi"/>
          <w:sz w:val="24"/>
          <w:szCs w:val="24"/>
          <w:lang w:val="uk-UA" w:eastAsia="en-US"/>
        </w:rPr>
        <w:t>внення</w:t>
      </w:r>
      <w:r w:rsidRPr="00DA0CCA">
        <w:rPr>
          <w:rFonts w:eastAsiaTheme="minorHAnsi"/>
          <w:sz w:val="24"/>
          <w:szCs w:val="24"/>
          <w:lang w:val="uk-UA" w:eastAsia="en-US"/>
        </w:rPr>
        <w:t xml:space="preserve"> медичними препаратами.</w:t>
      </w:r>
    </w:p>
    <w:p w:rsidR="0070373E" w:rsidRPr="0008772C" w:rsidRDefault="0070373E" w:rsidP="00876D28">
      <w:pPr>
        <w:ind w:firstLine="708"/>
        <w:jc w:val="both"/>
        <w:rPr>
          <w:sz w:val="24"/>
          <w:szCs w:val="24"/>
          <w:lang w:val="uk-UA"/>
        </w:rPr>
      </w:pPr>
    </w:p>
    <w:p w:rsidR="005B2609" w:rsidRPr="005B2609" w:rsidRDefault="009A1F24" w:rsidP="005B2609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B2609" w:rsidRPr="005B2609">
        <w:rPr>
          <w:sz w:val="24"/>
          <w:szCs w:val="24"/>
          <w:lang w:val="uk-UA"/>
        </w:rPr>
        <w:t xml:space="preserve">Протягом року ми активно </w:t>
      </w:r>
      <w:proofErr w:type="spellStart"/>
      <w:r w:rsidR="005B2609" w:rsidRPr="005B2609">
        <w:rPr>
          <w:sz w:val="24"/>
          <w:szCs w:val="24"/>
          <w:lang w:val="uk-UA"/>
        </w:rPr>
        <w:t>волонтерили</w:t>
      </w:r>
      <w:proofErr w:type="spellEnd"/>
      <w:r w:rsidR="005B2609" w:rsidRPr="005B2609">
        <w:rPr>
          <w:sz w:val="24"/>
          <w:szCs w:val="24"/>
          <w:lang w:val="uk-UA"/>
        </w:rPr>
        <w:t xml:space="preserve">, проводили благодійні ярмарки, кошти яких, </w:t>
      </w:r>
    </w:p>
    <w:p w:rsidR="005B2609" w:rsidRPr="005B2609" w:rsidRDefault="005B2609" w:rsidP="005B2609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5B2609">
        <w:rPr>
          <w:sz w:val="24"/>
          <w:szCs w:val="24"/>
          <w:lang w:val="uk-UA"/>
        </w:rPr>
        <w:t>в вересні 2024 року в центр Добриня було передано 23 282 гривня</w:t>
      </w:r>
    </w:p>
    <w:p w:rsidR="005B2609" w:rsidRPr="005B2609" w:rsidRDefault="005B2609" w:rsidP="005B2609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5B2609">
        <w:rPr>
          <w:sz w:val="24"/>
          <w:szCs w:val="24"/>
          <w:lang w:val="uk-UA"/>
        </w:rPr>
        <w:t xml:space="preserve">в жовтні 2024 року на 19 </w:t>
      </w:r>
      <w:proofErr w:type="spellStart"/>
      <w:r w:rsidRPr="005B2609">
        <w:rPr>
          <w:sz w:val="24"/>
          <w:szCs w:val="24"/>
          <w:lang w:val="uk-UA"/>
        </w:rPr>
        <w:t>стрілкову</w:t>
      </w:r>
      <w:proofErr w:type="spellEnd"/>
      <w:r w:rsidRPr="005B2609">
        <w:rPr>
          <w:sz w:val="24"/>
          <w:szCs w:val="24"/>
          <w:lang w:val="uk-UA"/>
        </w:rPr>
        <w:t xml:space="preserve"> девізію було передано 53 300 </w:t>
      </w:r>
      <w:proofErr w:type="spellStart"/>
      <w:r w:rsidRPr="005B2609">
        <w:rPr>
          <w:sz w:val="24"/>
          <w:szCs w:val="24"/>
          <w:lang w:val="uk-UA"/>
        </w:rPr>
        <w:t>грн</w:t>
      </w:r>
      <w:proofErr w:type="spellEnd"/>
    </w:p>
    <w:p w:rsidR="005B2609" w:rsidRPr="005B2609" w:rsidRDefault="005B2609" w:rsidP="005B2609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5B2609">
        <w:rPr>
          <w:sz w:val="24"/>
          <w:szCs w:val="24"/>
          <w:lang w:val="uk-UA"/>
        </w:rPr>
        <w:t>в грудні 2024 року</w:t>
      </w:r>
      <w:r w:rsidR="007E4191">
        <w:rPr>
          <w:sz w:val="24"/>
          <w:szCs w:val="24"/>
          <w:lang w:val="uk-UA"/>
        </w:rPr>
        <w:t xml:space="preserve"> на</w:t>
      </w:r>
      <w:r w:rsidR="007E4191" w:rsidRPr="007E4191">
        <w:t xml:space="preserve"> </w:t>
      </w:r>
      <w:r w:rsidR="007E4191" w:rsidRPr="007E4191">
        <w:rPr>
          <w:sz w:val="24"/>
          <w:szCs w:val="24"/>
          <w:lang w:val="uk-UA"/>
        </w:rPr>
        <w:t>БФ "Во</w:t>
      </w:r>
      <w:r w:rsidR="007E4191">
        <w:rPr>
          <w:sz w:val="24"/>
          <w:szCs w:val="24"/>
          <w:lang w:val="uk-UA"/>
        </w:rPr>
        <w:t xml:space="preserve">лонтери Поділля" на придбання </w:t>
      </w:r>
      <w:proofErr w:type="spellStart"/>
      <w:r w:rsidR="007E4191">
        <w:rPr>
          <w:sz w:val="24"/>
          <w:szCs w:val="24"/>
          <w:lang w:val="uk-UA"/>
        </w:rPr>
        <w:t>дронів</w:t>
      </w:r>
      <w:proofErr w:type="spellEnd"/>
      <w:r w:rsidR="007E4191">
        <w:rPr>
          <w:sz w:val="24"/>
          <w:szCs w:val="24"/>
          <w:lang w:val="uk-UA"/>
        </w:rPr>
        <w:t xml:space="preserve"> передано и-  41</w:t>
      </w:r>
      <w:r w:rsidRPr="005B2609">
        <w:rPr>
          <w:sz w:val="24"/>
          <w:szCs w:val="24"/>
          <w:lang w:val="uk-UA"/>
        </w:rPr>
        <w:t>100 грн.</w:t>
      </w:r>
    </w:p>
    <w:p w:rsidR="005B2609" w:rsidRDefault="005B2609" w:rsidP="005B2609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квітні 2025 року</w:t>
      </w:r>
      <w:r w:rsidRPr="005B2609">
        <w:rPr>
          <w:sz w:val="24"/>
          <w:szCs w:val="24"/>
          <w:lang w:val="uk-UA"/>
        </w:rPr>
        <w:t xml:space="preserve">  68 Окрема Єгерська бригада</w:t>
      </w:r>
      <w:r>
        <w:rPr>
          <w:sz w:val="24"/>
          <w:szCs w:val="24"/>
          <w:lang w:val="uk-UA"/>
        </w:rPr>
        <w:t xml:space="preserve"> </w:t>
      </w:r>
      <w:r w:rsidR="007E419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Pr="005B2609">
        <w:rPr>
          <w:sz w:val="24"/>
          <w:szCs w:val="24"/>
          <w:lang w:val="uk-UA"/>
        </w:rPr>
        <w:t>47</w:t>
      </w:r>
      <w:r w:rsidR="007E4191">
        <w:rPr>
          <w:sz w:val="24"/>
          <w:szCs w:val="24"/>
          <w:lang w:val="uk-UA"/>
        </w:rPr>
        <w:t xml:space="preserve"> </w:t>
      </w:r>
      <w:r w:rsidRPr="005B2609">
        <w:rPr>
          <w:sz w:val="24"/>
          <w:szCs w:val="24"/>
          <w:lang w:val="uk-UA"/>
        </w:rPr>
        <w:t>200</w:t>
      </w:r>
      <w:r w:rsidR="007E4191">
        <w:rPr>
          <w:sz w:val="24"/>
          <w:szCs w:val="24"/>
          <w:lang w:val="uk-UA"/>
        </w:rPr>
        <w:t xml:space="preserve"> грн.</w:t>
      </w:r>
    </w:p>
    <w:p w:rsidR="007E4191" w:rsidRDefault="007E4191" w:rsidP="005B2609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5B2609">
        <w:rPr>
          <w:sz w:val="24"/>
          <w:szCs w:val="24"/>
          <w:lang w:val="uk-UA"/>
        </w:rPr>
        <w:t>також приймали участь у придбанні військових аптечок</w:t>
      </w:r>
      <w:r>
        <w:rPr>
          <w:sz w:val="24"/>
          <w:szCs w:val="24"/>
          <w:lang w:val="uk-UA"/>
        </w:rPr>
        <w:t xml:space="preserve"> – 1 500 грн.</w:t>
      </w:r>
    </w:p>
    <w:p w:rsidR="007666D1" w:rsidRPr="007666D1" w:rsidRDefault="007E4191" w:rsidP="007E4191">
      <w:pPr>
        <w:tabs>
          <w:tab w:val="left" w:pos="567"/>
        </w:tabs>
        <w:jc w:val="righ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166 382</w:t>
      </w:r>
      <w:r w:rsidR="00501CED" w:rsidRPr="007666D1">
        <w:rPr>
          <w:sz w:val="24"/>
          <w:szCs w:val="24"/>
          <w:lang w:val="uk-UA"/>
        </w:rPr>
        <w:t xml:space="preserve"> грн.</w:t>
      </w:r>
      <w:r w:rsidR="00501CED">
        <w:rPr>
          <w:sz w:val="24"/>
          <w:szCs w:val="24"/>
          <w:lang w:val="uk-UA"/>
        </w:rPr>
        <w:t>:</w:t>
      </w:r>
    </w:p>
    <w:p w:rsidR="006B7A5C" w:rsidRDefault="007E4191" w:rsidP="00501CED">
      <w:pPr>
        <w:ind w:firstLine="708"/>
        <w:jc w:val="both"/>
        <w:rPr>
          <w:sz w:val="24"/>
          <w:szCs w:val="24"/>
          <w:lang w:val="uk-UA"/>
        </w:rPr>
      </w:pPr>
      <w:r w:rsidRPr="007E4191">
        <w:rPr>
          <w:sz w:val="24"/>
          <w:szCs w:val="24"/>
          <w:lang w:val="uk-UA"/>
        </w:rPr>
        <w:t xml:space="preserve">Окрім коштів ми неодноразово передавали подарунки нашим захисникам </w:t>
      </w:r>
      <w:proofErr w:type="spellStart"/>
      <w:r w:rsidRPr="007E4191">
        <w:rPr>
          <w:sz w:val="24"/>
          <w:szCs w:val="24"/>
          <w:lang w:val="uk-UA"/>
        </w:rPr>
        <w:t>смаколики</w:t>
      </w:r>
      <w:proofErr w:type="spellEnd"/>
      <w:r w:rsidRPr="007E4191">
        <w:rPr>
          <w:sz w:val="24"/>
          <w:szCs w:val="24"/>
          <w:lang w:val="uk-UA"/>
        </w:rPr>
        <w:t>, теплий одяг, ліки, хімічні грілки</w:t>
      </w:r>
      <w:r w:rsidR="002D5EA2">
        <w:rPr>
          <w:sz w:val="24"/>
          <w:szCs w:val="24"/>
          <w:lang w:val="uk-UA"/>
        </w:rPr>
        <w:t>,</w:t>
      </w:r>
      <w:r w:rsidRPr="007E4191">
        <w:rPr>
          <w:sz w:val="24"/>
          <w:szCs w:val="24"/>
          <w:lang w:val="uk-UA"/>
        </w:rPr>
        <w:t xml:space="preserve"> окопні свічки, газові балончики, турнікети, тактильні </w:t>
      </w:r>
      <w:r w:rsidR="006B7A5C">
        <w:rPr>
          <w:sz w:val="24"/>
          <w:szCs w:val="24"/>
          <w:lang w:val="uk-UA"/>
        </w:rPr>
        <w:t xml:space="preserve">окуляри, </w:t>
      </w:r>
      <w:proofErr w:type="spellStart"/>
      <w:r w:rsidR="006B7A5C">
        <w:rPr>
          <w:sz w:val="24"/>
          <w:szCs w:val="24"/>
          <w:lang w:val="uk-UA"/>
        </w:rPr>
        <w:t>павербанки</w:t>
      </w:r>
      <w:proofErr w:type="spellEnd"/>
      <w:r w:rsidR="006B7A5C">
        <w:rPr>
          <w:sz w:val="24"/>
          <w:szCs w:val="24"/>
          <w:lang w:val="uk-UA"/>
        </w:rPr>
        <w:t>.</w:t>
      </w:r>
    </w:p>
    <w:p w:rsidR="00877995" w:rsidRDefault="009A1F24" w:rsidP="00501CE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876D28" w:rsidRPr="00DA0CCA">
        <w:rPr>
          <w:sz w:val="24"/>
          <w:szCs w:val="24"/>
          <w:lang w:val="uk-UA"/>
        </w:rPr>
        <w:t>уло зроблено не</w:t>
      </w:r>
      <w:r w:rsidR="0087799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дуже </w:t>
      </w:r>
      <w:r w:rsidR="00877995">
        <w:rPr>
          <w:sz w:val="24"/>
          <w:szCs w:val="24"/>
          <w:lang w:val="uk-UA"/>
        </w:rPr>
        <w:t>багато</w:t>
      </w:r>
      <w:r w:rsidR="00876D28" w:rsidRPr="00DA0CCA">
        <w:rPr>
          <w:sz w:val="24"/>
          <w:szCs w:val="24"/>
          <w:lang w:val="uk-UA"/>
        </w:rPr>
        <w:t xml:space="preserve">, проте </w:t>
      </w:r>
      <w:r w:rsidR="00877995">
        <w:rPr>
          <w:sz w:val="24"/>
          <w:szCs w:val="24"/>
          <w:lang w:val="uk-UA"/>
        </w:rPr>
        <w:t>є плани, надія і віра, що 1 вересня 202</w:t>
      </w:r>
      <w:r w:rsidR="007E4191">
        <w:rPr>
          <w:sz w:val="24"/>
          <w:szCs w:val="24"/>
          <w:lang w:val="uk-UA"/>
        </w:rPr>
        <w:t>5</w:t>
      </w:r>
      <w:r w:rsidR="00877995">
        <w:rPr>
          <w:sz w:val="24"/>
          <w:szCs w:val="24"/>
          <w:lang w:val="uk-UA"/>
        </w:rPr>
        <w:t xml:space="preserve"> року ми розпочнемо свою освітню діяльність в нашому закладі у вільній, незалежній Україні.</w:t>
      </w:r>
    </w:p>
    <w:p w:rsidR="00153C9A" w:rsidRDefault="00877995" w:rsidP="002D5EA2">
      <w:pPr>
        <w:ind w:firstLine="708"/>
        <w:jc w:val="both"/>
        <w:rPr>
          <w:sz w:val="24"/>
          <w:szCs w:val="24"/>
          <w:lang w:val="uk-UA"/>
        </w:rPr>
      </w:pPr>
      <w:r w:rsidRPr="00877995">
        <w:rPr>
          <w:sz w:val="24"/>
          <w:szCs w:val="24"/>
          <w:lang w:val="uk-UA"/>
        </w:rPr>
        <w:t xml:space="preserve">Користуючись нагодою, хочу виразити </w:t>
      </w:r>
      <w:r w:rsidR="00285DA5">
        <w:rPr>
          <w:sz w:val="24"/>
          <w:szCs w:val="24"/>
          <w:lang w:val="uk-UA"/>
        </w:rPr>
        <w:t xml:space="preserve">безмежну вдячність нашим Захисникам за кожен новий день, за можливість жити, працювати і спати в своїх ліжечках, а також </w:t>
      </w:r>
      <w:r w:rsidR="00276181">
        <w:rPr>
          <w:sz w:val="24"/>
          <w:szCs w:val="24"/>
          <w:lang w:val="uk-UA"/>
        </w:rPr>
        <w:t xml:space="preserve">велика </w:t>
      </w:r>
      <w:r w:rsidRPr="00877995">
        <w:rPr>
          <w:sz w:val="24"/>
          <w:szCs w:val="24"/>
          <w:lang w:val="uk-UA"/>
        </w:rPr>
        <w:t>подяк</w:t>
      </w:r>
      <w:r w:rsidR="00276181">
        <w:rPr>
          <w:sz w:val="24"/>
          <w:szCs w:val="24"/>
          <w:lang w:val="uk-UA"/>
        </w:rPr>
        <w:t>а</w:t>
      </w:r>
      <w:r w:rsidRPr="00877995">
        <w:rPr>
          <w:sz w:val="24"/>
          <w:szCs w:val="24"/>
          <w:lang w:val="uk-UA"/>
        </w:rPr>
        <w:t xml:space="preserve"> усім працівникам закладу, батькам вихованців за плідну прац</w:t>
      </w:r>
      <w:r>
        <w:rPr>
          <w:sz w:val="24"/>
          <w:szCs w:val="24"/>
          <w:lang w:val="uk-UA"/>
        </w:rPr>
        <w:t>ю, взаєморозуміння та підтримку у такий нелегкий час.</w:t>
      </w:r>
    </w:p>
    <w:p w:rsidR="00876D28" w:rsidRPr="00DA0CCA" w:rsidRDefault="004D596C" w:rsidP="00876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Дякую за увагу. </w:t>
      </w:r>
    </w:p>
    <w:sectPr w:rsidR="00876D28" w:rsidRPr="00DA0CCA" w:rsidSect="00BE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94E22"/>
    <w:multiLevelType w:val="hybridMultilevel"/>
    <w:tmpl w:val="79D67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28"/>
    <w:rsid w:val="00015A84"/>
    <w:rsid w:val="00062867"/>
    <w:rsid w:val="00083B58"/>
    <w:rsid w:val="000B261D"/>
    <w:rsid w:val="000C579F"/>
    <w:rsid w:val="000D3FA9"/>
    <w:rsid w:val="000D4E6F"/>
    <w:rsid w:val="000E7937"/>
    <w:rsid w:val="00103E1B"/>
    <w:rsid w:val="00153C9A"/>
    <w:rsid w:val="00177484"/>
    <w:rsid w:val="001822E3"/>
    <w:rsid w:val="00192755"/>
    <w:rsid w:val="002351D2"/>
    <w:rsid w:val="00244601"/>
    <w:rsid w:val="00276181"/>
    <w:rsid w:val="00285DA5"/>
    <w:rsid w:val="002C25D4"/>
    <w:rsid w:val="002C799C"/>
    <w:rsid w:val="002D5EA2"/>
    <w:rsid w:val="002E1F9A"/>
    <w:rsid w:val="00305B8D"/>
    <w:rsid w:val="00347DFF"/>
    <w:rsid w:val="00371DC6"/>
    <w:rsid w:val="00382478"/>
    <w:rsid w:val="003A6B62"/>
    <w:rsid w:val="00462FF6"/>
    <w:rsid w:val="004B77E8"/>
    <w:rsid w:val="004D596C"/>
    <w:rsid w:val="004D7477"/>
    <w:rsid w:val="00501CED"/>
    <w:rsid w:val="005113F2"/>
    <w:rsid w:val="00557710"/>
    <w:rsid w:val="00571525"/>
    <w:rsid w:val="005B2609"/>
    <w:rsid w:val="005C2134"/>
    <w:rsid w:val="005E19A0"/>
    <w:rsid w:val="00615641"/>
    <w:rsid w:val="0064186F"/>
    <w:rsid w:val="006B7A5C"/>
    <w:rsid w:val="006B7FCC"/>
    <w:rsid w:val="0070373E"/>
    <w:rsid w:val="00732ED9"/>
    <w:rsid w:val="007666D1"/>
    <w:rsid w:val="00793324"/>
    <w:rsid w:val="007A5DB1"/>
    <w:rsid w:val="007E4191"/>
    <w:rsid w:val="00836139"/>
    <w:rsid w:val="008500B5"/>
    <w:rsid w:val="00876D28"/>
    <w:rsid w:val="00877995"/>
    <w:rsid w:val="00881E05"/>
    <w:rsid w:val="009361F6"/>
    <w:rsid w:val="00990096"/>
    <w:rsid w:val="009A1F24"/>
    <w:rsid w:val="009A2A10"/>
    <w:rsid w:val="00A307C5"/>
    <w:rsid w:val="00A917F6"/>
    <w:rsid w:val="00BE7FA4"/>
    <w:rsid w:val="00CB2241"/>
    <w:rsid w:val="00CC3C59"/>
    <w:rsid w:val="00CF2954"/>
    <w:rsid w:val="00D042E2"/>
    <w:rsid w:val="00D21678"/>
    <w:rsid w:val="00D2678A"/>
    <w:rsid w:val="00D8070E"/>
    <w:rsid w:val="00DA3218"/>
    <w:rsid w:val="00E2337D"/>
    <w:rsid w:val="00ED3F9A"/>
    <w:rsid w:val="00F23D05"/>
    <w:rsid w:val="00FD335C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76D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_"/>
    <w:basedOn w:val="a0"/>
    <w:link w:val="1"/>
    <w:rsid w:val="00876D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76D28"/>
    <w:pPr>
      <w:shd w:val="clear" w:color="auto" w:fill="FFFFFF"/>
      <w:autoSpaceDE/>
      <w:autoSpaceDN/>
      <w:adjustRightInd/>
      <w:spacing w:before="420" w:line="485" w:lineRule="exact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5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76D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_"/>
    <w:basedOn w:val="a0"/>
    <w:link w:val="1"/>
    <w:rsid w:val="00876D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76D28"/>
    <w:pPr>
      <w:shd w:val="clear" w:color="auto" w:fill="FFFFFF"/>
      <w:autoSpaceDE/>
      <w:autoSpaceDN/>
      <w:adjustRightInd/>
      <w:spacing w:before="420" w:line="485" w:lineRule="exact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5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7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DNZ5</dc:creator>
  <cp:lastModifiedBy>DNZ5</cp:lastModifiedBy>
  <cp:revision>40</cp:revision>
  <cp:lastPrinted>2025-06-03T07:39:00Z</cp:lastPrinted>
  <dcterms:created xsi:type="dcterms:W3CDTF">2022-06-01T08:22:00Z</dcterms:created>
  <dcterms:modified xsi:type="dcterms:W3CDTF">2025-06-03T12:12:00Z</dcterms:modified>
</cp:coreProperties>
</file>